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2B" w:rsidRPr="00C83FE8" w:rsidRDefault="00911055" w:rsidP="00547610">
      <w:pPr>
        <w:spacing w:beforeLines="30" w:before="103" w:line="360" w:lineRule="exact"/>
        <w:ind w:leftChars="-67" w:hangingChars="50" w:hanging="141"/>
        <w:jc w:val="center"/>
        <w:rPr>
          <w:rFonts w:asciiTheme="majorEastAsia" w:eastAsiaTheme="majorEastAsia" w:hAnsiTheme="majorEastAsia"/>
          <w:b/>
          <w:sz w:val="28"/>
          <w:szCs w:val="28"/>
        </w:rPr>
      </w:pPr>
      <w:r w:rsidRPr="00C83FE8">
        <w:rPr>
          <w:rFonts w:hint="eastAsia"/>
          <w:b/>
          <w:noProof/>
          <w:sz w:val="28"/>
          <w:szCs w:val="28"/>
        </w:rPr>
        <mc:AlternateContent>
          <mc:Choice Requires="wps">
            <w:drawing>
              <wp:anchor distT="0" distB="0" distL="114300" distR="114300" simplePos="0" relativeHeight="251659264" behindDoc="0" locked="0" layoutInCell="1" allowOverlap="1" wp14:anchorId="20C3831E" wp14:editId="0789D55E">
                <wp:simplePos x="0" y="0"/>
                <wp:positionH relativeFrom="column">
                  <wp:posOffset>5523865</wp:posOffset>
                </wp:positionH>
                <wp:positionV relativeFrom="paragraph">
                  <wp:posOffset>-218440</wp:posOffset>
                </wp:positionV>
                <wp:extent cx="830580" cy="236220"/>
                <wp:effectExtent l="0" t="0" r="26670" b="11430"/>
                <wp:wrapNone/>
                <wp:docPr id="1" name="テキスト ボックス 1"/>
                <wp:cNvGraphicFramePr/>
                <a:graphic xmlns:a="http://schemas.openxmlformats.org/drawingml/2006/main">
                  <a:graphicData uri="http://schemas.microsoft.com/office/word/2010/wordprocessingShape">
                    <wps:wsp>
                      <wps:cNvSpPr txBox="1"/>
                      <wps:spPr>
                        <a:xfrm>
                          <a:off x="0" y="0"/>
                          <a:ext cx="830580" cy="236220"/>
                        </a:xfrm>
                        <a:prstGeom prst="rect">
                          <a:avLst/>
                        </a:prstGeom>
                        <a:solidFill>
                          <a:sysClr val="window" lastClr="FFFFFF"/>
                        </a:solidFill>
                        <a:ln w="6350">
                          <a:solidFill>
                            <a:prstClr val="black"/>
                          </a:solidFill>
                        </a:ln>
                      </wps:spPr>
                      <wps:txbx>
                        <w:txbxContent>
                          <w:p w:rsidR="00911055" w:rsidRPr="00C83E80" w:rsidRDefault="00911055" w:rsidP="00C72C25">
                            <w:pPr>
                              <w:spacing w:line="360" w:lineRule="exact"/>
                              <w:jc w:val="center"/>
                              <w:rPr>
                                <w:sz w:val="28"/>
                                <w:szCs w:val="28"/>
                              </w:rPr>
                            </w:pPr>
                            <w:r w:rsidRPr="00C83E80">
                              <w:rPr>
                                <w:rFonts w:hint="eastAsia"/>
                                <w:sz w:val="28"/>
                                <w:szCs w:val="28"/>
                              </w:rPr>
                              <w:t>資料</w:t>
                            </w:r>
                            <w:r w:rsidR="00ED4D08">
                              <w:rPr>
                                <w:rFonts w:hint="eastAsia"/>
                                <w:sz w:val="28"/>
                                <w:szCs w:val="28"/>
                              </w:rPr>
                              <w:t>１</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3831E" id="_x0000_t202" coordsize="21600,21600" o:spt="202" path="m,l,21600r21600,l21600,xe">
                <v:stroke joinstyle="miter"/>
                <v:path gradientshapeok="t" o:connecttype="rect"/>
              </v:shapetype>
              <v:shape id="テキスト ボックス 1" o:spid="_x0000_s1026" type="#_x0000_t202" style="position:absolute;left:0;text-align:left;margin-left:434.95pt;margin-top:-17.2pt;width:65.4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" fillcolor="window" strokeweight=".5pt">
                <v:textbox inset=",0,,0">
                  <w:txbxContent>
                    <w:p w:rsidR="00911055" w:rsidRPr="00C83E80" w:rsidRDefault="00911055" w:rsidP="00C72C25">
                      <w:pPr>
                        <w:spacing w:line="360" w:lineRule="exact"/>
                        <w:jc w:val="center"/>
                        <w:rPr>
                          <w:sz w:val="28"/>
                          <w:szCs w:val="28"/>
                        </w:rPr>
                      </w:pPr>
                      <w:r w:rsidRPr="00C83E80">
                        <w:rPr>
                          <w:rFonts w:hint="eastAsia"/>
                          <w:sz w:val="28"/>
                          <w:szCs w:val="28"/>
                        </w:rPr>
                        <w:t>資料</w:t>
                      </w:r>
                      <w:r w:rsidR="00ED4D08">
                        <w:rPr>
                          <w:rFonts w:hint="eastAsia"/>
                          <w:sz w:val="28"/>
                          <w:szCs w:val="28"/>
                        </w:rPr>
                        <w:t>１</w:t>
                      </w:r>
                    </w:p>
                  </w:txbxContent>
                </v:textbox>
              </v:shape>
            </w:pict>
          </mc:Fallback>
        </mc:AlternateContent>
      </w:r>
      <w:r w:rsidR="00970266" w:rsidRPr="00C83FE8">
        <w:rPr>
          <w:rFonts w:asciiTheme="majorEastAsia" w:eastAsiaTheme="majorEastAsia" w:hAnsiTheme="majorEastAsia" w:hint="eastAsia"/>
          <w:b/>
          <w:noProof/>
          <w:sz w:val="28"/>
          <w:szCs w:val="28"/>
        </w:rPr>
        <w:t>緊急事態対策</w:t>
      </w:r>
      <w:r w:rsidR="00B92975" w:rsidRPr="00C83FE8">
        <w:rPr>
          <w:rFonts w:asciiTheme="majorEastAsia" w:eastAsiaTheme="majorEastAsia" w:hAnsiTheme="majorEastAsia" w:hint="eastAsia"/>
          <w:b/>
          <w:noProof/>
          <w:sz w:val="28"/>
          <w:szCs w:val="28"/>
        </w:rPr>
        <w:t>期</w:t>
      </w:r>
      <w:r w:rsidR="001D6589" w:rsidRPr="00C83FE8">
        <w:rPr>
          <w:rFonts w:asciiTheme="majorEastAsia" w:eastAsiaTheme="majorEastAsia" w:hAnsiTheme="majorEastAsia" w:hint="eastAsia"/>
          <w:b/>
          <w:sz w:val="28"/>
          <w:szCs w:val="28"/>
        </w:rPr>
        <w:t>における</w:t>
      </w:r>
      <w:r w:rsidR="00A702ED" w:rsidRPr="00C83FE8">
        <w:rPr>
          <w:rFonts w:asciiTheme="majorEastAsia" w:eastAsiaTheme="majorEastAsia" w:hAnsiTheme="majorEastAsia" w:hint="eastAsia"/>
          <w:b/>
          <w:sz w:val="28"/>
          <w:szCs w:val="28"/>
        </w:rPr>
        <w:t>対策</w:t>
      </w:r>
      <w:r w:rsidR="004532A1" w:rsidRPr="00C83FE8">
        <w:rPr>
          <w:rFonts w:asciiTheme="majorEastAsia" w:eastAsiaTheme="majorEastAsia" w:hAnsiTheme="majorEastAsia" w:hint="eastAsia"/>
          <w:b/>
          <w:sz w:val="28"/>
          <w:szCs w:val="28"/>
        </w:rPr>
        <w:t>（</w:t>
      </w:r>
      <w:r w:rsidR="003F0066" w:rsidRPr="00C83FE8">
        <w:rPr>
          <w:rFonts w:asciiTheme="majorEastAsia" w:eastAsiaTheme="majorEastAsia" w:hAnsiTheme="majorEastAsia" w:hint="eastAsia"/>
          <w:b/>
          <w:sz w:val="28"/>
          <w:szCs w:val="28"/>
        </w:rPr>
        <w:t>８</w:t>
      </w:r>
      <w:r w:rsidR="005A24B4" w:rsidRPr="00C83FE8">
        <w:rPr>
          <w:rFonts w:asciiTheme="majorEastAsia" w:eastAsiaTheme="majorEastAsia" w:hAnsiTheme="majorEastAsia" w:hint="eastAsia"/>
          <w:b/>
          <w:sz w:val="28"/>
          <w:szCs w:val="28"/>
        </w:rPr>
        <w:t>月</w:t>
      </w:r>
      <w:r w:rsidR="00873C55" w:rsidRPr="00C83FE8">
        <w:rPr>
          <w:rFonts w:asciiTheme="majorEastAsia" w:eastAsiaTheme="majorEastAsia" w:hAnsiTheme="majorEastAsia" w:hint="eastAsia"/>
          <w:b/>
          <w:sz w:val="28"/>
          <w:szCs w:val="28"/>
        </w:rPr>
        <w:t>９</w:t>
      </w:r>
      <w:r w:rsidR="004532A1" w:rsidRPr="00C83FE8">
        <w:rPr>
          <w:rFonts w:asciiTheme="majorEastAsia" w:eastAsiaTheme="majorEastAsia" w:hAnsiTheme="majorEastAsia" w:hint="eastAsia"/>
          <w:b/>
          <w:sz w:val="28"/>
          <w:szCs w:val="28"/>
        </w:rPr>
        <w:t>日以降）</w:t>
      </w:r>
      <w:r w:rsidR="004F7A0B" w:rsidRPr="00C83FE8">
        <w:rPr>
          <w:rFonts w:asciiTheme="majorEastAsia" w:eastAsiaTheme="majorEastAsia" w:hAnsiTheme="majorEastAsia" w:hint="eastAsia"/>
          <w:b/>
          <w:sz w:val="28"/>
          <w:szCs w:val="28"/>
        </w:rPr>
        <w:t>について</w:t>
      </w:r>
    </w:p>
    <w:p w:rsidR="00BF54E7" w:rsidRPr="00C83FE8" w:rsidRDefault="00BF54E7" w:rsidP="0056007E">
      <w:pPr>
        <w:spacing w:line="240" w:lineRule="exact"/>
        <w:ind w:right="1446"/>
        <w:rPr>
          <w:rFonts w:asciiTheme="majorEastAsia" w:eastAsiaTheme="majorEastAsia" w:hAnsiTheme="majorEastAsia"/>
          <w:b/>
          <w:sz w:val="24"/>
          <w:szCs w:val="24"/>
        </w:rPr>
      </w:pPr>
    </w:p>
    <w:p w:rsidR="005F3E48" w:rsidRPr="0024026B" w:rsidRDefault="00262D3A" w:rsidP="005E389C">
      <w:pPr>
        <w:wordWrap w:val="0"/>
        <w:spacing w:line="260" w:lineRule="exact"/>
        <w:ind w:right="83"/>
        <w:jc w:val="right"/>
        <w:rPr>
          <w:rFonts w:asciiTheme="majorEastAsia" w:eastAsiaTheme="majorEastAsia" w:hAnsiTheme="majorEastAsia"/>
          <w:b/>
          <w:sz w:val="24"/>
          <w:szCs w:val="24"/>
        </w:rPr>
      </w:pPr>
      <w:bookmarkStart w:id="0" w:name="_GoBack"/>
      <w:bookmarkEnd w:id="0"/>
      <w:r w:rsidRPr="0024026B">
        <w:rPr>
          <w:rFonts w:asciiTheme="majorEastAsia" w:eastAsiaTheme="majorEastAsia" w:hAnsiTheme="majorEastAsia" w:hint="eastAsia"/>
          <w:b/>
          <w:sz w:val="24"/>
          <w:szCs w:val="24"/>
        </w:rPr>
        <w:t>令和３年</w:t>
      </w:r>
      <w:r w:rsidR="00AF38AE" w:rsidRPr="0024026B">
        <w:rPr>
          <w:rFonts w:asciiTheme="majorEastAsia" w:eastAsiaTheme="majorEastAsia" w:hAnsiTheme="majorEastAsia" w:hint="eastAsia"/>
          <w:b/>
          <w:sz w:val="24"/>
          <w:szCs w:val="24"/>
        </w:rPr>
        <w:t>８</w:t>
      </w:r>
      <w:r w:rsidRPr="0024026B">
        <w:rPr>
          <w:rFonts w:asciiTheme="majorEastAsia" w:eastAsiaTheme="majorEastAsia" w:hAnsiTheme="majorEastAsia" w:hint="eastAsia"/>
          <w:b/>
          <w:sz w:val="24"/>
          <w:szCs w:val="24"/>
        </w:rPr>
        <w:t>月</w:t>
      </w:r>
      <w:r w:rsidR="00C83FE8" w:rsidRPr="0024026B">
        <w:rPr>
          <w:rFonts w:asciiTheme="majorEastAsia" w:eastAsiaTheme="majorEastAsia" w:hAnsiTheme="majorEastAsia" w:hint="eastAsia"/>
          <w:b/>
          <w:sz w:val="24"/>
          <w:szCs w:val="24"/>
        </w:rPr>
        <w:t xml:space="preserve">　</w:t>
      </w:r>
      <w:r w:rsidR="00873C55" w:rsidRPr="0024026B">
        <w:rPr>
          <w:rFonts w:asciiTheme="majorEastAsia" w:eastAsiaTheme="majorEastAsia" w:hAnsiTheme="majorEastAsia" w:hint="eastAsia"/>
          <w:b/>
          <w:sz w:val="24"/>
          <w:szCs w:val="24"/>
        </w:rPr>
        <w:t>８</w:t>
      </w:r>
      <w:r w:rsidR="0040382B" w:rsidRPr="0024026B">
        <w:rPr>
          <w:rFonts w:asciiTheme="majorEastAsia" w:eastAsiaTheme="majorEastAsia" w:hAnsiTheme="majorEastAsia" w:hint="eastAsia"/>
          <w:b/>
          <w:sz w:val="24"/>
          <w:szCs w:val="24"/>
        </w:rPr>
        <w:t>日</w:t>
      </w:r>
      <w:r w:rsidR="00970266" w:rsidRPr="0024026B">
        <w:rPr>
          <w:rFonts w:asciiTheme="majorEastAsia" w:eastAsiaTheme="majorEastAsia" w:hAnsiTheme="majorEastAsia" w:hint="eastAsia"/>
          <w:b/>
          <w:sz w:val="24"/>
          <w:szCs w:val="24"/>
        </w:rPr>
        <w:t xml:space="preserve">　　</w:t>
      </w:r>
    </w:p>
    <w:p w:rsidR="00C83FE8" w:rsidRPr="0024026B" w:rsidRDefault="00143C4A" w:rsidP="00C83FE8">
      <w:pPr>
        <w:spacing w:line="260" w:lineRule="exact"/>
        <w:ind w:right="83"/>
        <w:jc w:val="right"/>
        <w:rPr>
          <w:rFonts w:asciiTheme="majorEastAsia" w:eastAsiaTheme="majorEastAsia" w:hAnsiTheme="majorEastAsia"/>
          <w:b/>
          <w:sz w:val="24"/>
          <w:szCs w:val="24"/>
          <w:u w:val="single"/>
        </w:rPr>
      </w:pPr>
      <w:r w:rsidRPr="0024026B">
        <w:rPr>
          <w:rFonts w:asciiTheme="majorEastAsia" w:eastAsiaTheme="majorEastAsia" w:hAnsiTheme="majorEastAsia" w:hint="eastAsia"/>
          <w:b/>
          <w:sz w:val="24"/>
          <w:szCs w:val="24"/>
          <w:u w:val="single"/>
        </w:rPr>
        <w:t>令和３年８月１２</w:t>
      </w:r>
      <w:r w:rsidR="00C83FE8" w:rsidRPr="0024026B">
        <w:rPr>
          <w:rFonts w:asciiTheme="majorEastAsia" w:eastAsiaTheme="majorEastAsia" w:hAnsiTheme="majorEastAsia" w:hint="eastAsia"/>
          <w:b/>
          <w:sz w:val="24"/>
          <w:szCs w:val="24"/>
          <w:u w:val="single"/>
        </w:rPr>
        <w:t>日改正</w:t>
      </w:r>
    </w:p>
    <w:p w:rsidR="005A24B4" w:rsidRPr="0024026B" w:rsidRDefault="00970266" w:rsidP="00FA712F">
      <w:pPr>
        <w:spacing w:line="360" w:lineRule="exact"/>
        <w:rPr>
          <w:rFonts w:asciiTheme="majorEastAsia" w:eastAsiaTheme="majorEastAsia" w:hAnsiTheme="majorEastAsia"/>
          <w:b/>
          <w:sz w:val="24"/>
          <w:szCs w:val="24"/>
        </w:rPr>
      </w:pPr>
      <w:r w:rsidRPr="0024026B">
        <w:rPr>
          <w:rFonts w:asciiTheme="majorEastAsia" w:eastAsiaTheme="majorEastAsia" w:hAnsiTheme="majorEastAsia" w:hint="eastAsia"/>
          <w:b/>
          <w:sz w:val="24"/>
          <w:szCs w:val="24"/>
        </w:rPr>
        <w:t>○対策期間：</w:t>
      </w:r>
      <w:r w:rsidR="00AF38AE" w:rsidRPr="0024026B">
        <w:rPr>
          <w:rFonts w:asciiTheme="majorEastAsia" w:eastAsiaTheme="majorEastAsia" w:hAnsiTheme="majorEastAsia" w:hint="eastAsia"/>
          <w:b/>
          <w:sz w:val="24"/>
          <w:szCs w:val="24"/>
        </w:rPr>
        <w:t>８</w:t>
      </w:r>
      <w:r w:rsidRPr="0024026B">
        <w:rPr>
          <w:rFonts w:asciiTheme="majorEastAsia" w:eastAsiaTheme="majorEastAsia" w:hAnsiTheme="majorEastAsia" w:hint="eastAsia"/>
          <w:b/>
          <w:sz w:val="24"/>
          <w:szCs w:val="24"/>
        </w:rPr>
        <w:t>月</w:t>
      </w:r>
      <w:r w:rsidR="00873C55" w:rsidRPr="0024026B">
        <w:rPr>
          <w:rFonts w:asciiTheme="majorEastAsia" w:eastAsiaTheme="majorEastAsia" w:hAnsiTheme="majorEastAsia" w:hint="eastAsia"/>
          <w:b/>
          <w:sz w:val="24"/>
          <w:szCs w:val="24"/>
        </w:rPr>
        <w:t>９</w:t>
      </w:r>
      <w:r w:rsidR="00DD7397" w:rsidRPr="0024026B">
        <w:rPr>
          <w:rFonts w:asciiTheme="majorEastAsia" w:eastAsiaTheme="majorEastAsia" w:hAnsiTheme="majorEastAsia" w:hint="eastAsia"/>
          <w:b/>
          <w:sz w:val="24"/>
          <w:szCs w:val="24"/>
        </w:rPr>
        <w:t>日（</w:t>
      </w:r>
      <w:r w:rsidR="00C83E80" w:rsidRPr="0024026B">
        <w:rPr>
          <w:rFonts w:asciiTheme="majorEastAsia" w:eastAsiaTheme="majorEastAsia" w:hAnsiTheme="majorEastAsia" w:hint="eastAsia"/>
          <w:b/>
          <w:sz w:val="24"/>
          <w:szCs w:val="24"/>
        </w:rPr>
        <w:t>月</w:t>
      </w:r>
      <w:r w:rsidR="004515AB" w:rsidRPr="0024026B">
        <w:rPr>
          <w:rFonts w:asciiTheme="majorEastAsia" w:eastAsiaTheme="majorEastAsia" w:hAnsiTheme="majorEastAsia" w:hint="eastAsia"/>
          <w:b/>
          <w:sz w:val="24"/>
          <w:szCs w:val="24"/>
        </w:rPr>
        <w:t>）～</w:t>
      </w:r>
      <w:r w:rsidR="00AF38AE" w:rsidRPr="0024026B">
        <w:rPr>
          <w:rFonts w:asciiTheme="majorEastAsia" w:eastAsiaTheme="majorEastAsia" w:hAnsiTheme="majorEastAsia" w:hint="eastAsia"/>
          <w:b/>
          <w:sz w:val="24"/>
          <w:szCs w:val="24"/>
        </w:rPr>
        <w:t>８</w:t>
      </w:r>
      <w:r w:rsidR="005A24B4" w:rsidRPr="0024026B">
        <w:rPr>
          <w:rFonts w:asciiTheme="majorEastAsia" w:eastAsiaTheme="majorEastAsia" w:hAnsiTheme="majorEastAsia" w:hint="eastAsia"/>
          <w:b/>
          <w:sz w:val="24"/>
          <w:szCs w:val="24"/>
        </w:rPr>
        <w:t>月</w:t>
      </w:r>
      <w:r w:rsidR="00BB0245" w:rsidRPr="0024026B">
        <w:rPr>
          <w:rFonts w:asciiTheme="majorEastAsia" w:eastAsiaTheme="majorEastAsia" w:hAnsiTheme="majorEastAsia" w:hint="eastAsia"/>
          <w:b/>
          <w:sz w:val="24"/>
          <w:szCs w:val="24"/>
        </w:rPr>
        <w:t>３１</w:t>
      </w:r>
      <w:r w:rsidR="005A24B4" w:rsidRPr="0024026B">
        <w:rPr>
          <w:rFonts w:asciiTheme="majorEastAsia" w:eastAsiaTheme="majorEastAsia" w:hAnsiTheme="majorEastAsia" w:hint="eastAsia"/>
          <w:b/>
          <w:sz w:val="24"/>
          <w:szCs w:val="24"/>
        </w:rPr>
        <w:t>日（</w:t>
      </w:r>
      <w:r w:rsidR="00AF38AE" w:rsidRPr="0024026B">
        <w:rPr>
          <w:rFonts w:asciiTheme="majorEastAsia" w:eastAsiaTheme="majorEastAsia" w:hAnsiTheme="majorEastAsia" w:hint="eastAsia"/>
          <w:b/>
          <w:sz w:val="24"/>
          <w:szCs w:val="24"/>
        </w:rPr>
        <w:t>火</w:t>
      </w:r>
      <w:r w:rsidR="005A24B4" w:rsidRPr="0024026B">
        <w:rPr>
          <w:rFonts w:asciiTheme="majorEastAsia" w:eastAsiaTheme="majorEastAsia" w:hAnsiTheme="majorEastAsia" w:hint="eastAsia"/>
          <w:b/>
          <w:sz w:val="24"/>
          <w:szCs w:val="24"/>
        </w:rPr>
        <w:t>）</w:t>
      </w:r>
    </w:p>
    <w:p w:rsidR="00143C4A" w:rsidRPr="0024026B" w:rsidRDefault="00143C4A" w:rsidP="00601713">
      <w:pPr>
        <w:spacing w:line="240" w:lineRule="exact"/>
        <w:rPr>
          <w:rFonts w:asciiTheme="majorEastAsia" w:eastAsiaTheme="majorEastAsia" w:hAnsiTheme="majorEastAsia"/>
          <w:sz w:val="24"/>
          <w:szCs w:val="24"/>
        </w:rPr>
      </w:pPr>
    </w:p>
    <w:p w:rsidR="00AF38AE" w:rsidRPr="0024026B" w:rsidRDefault="00AF38AE" w:rsidP="00FA712F">
      <w:pPr>
        <w:spacing w:line="280" w:lineRule="exact"/>
        <w:rPr>
          <w:rFonts w:asciiTheme="majorEastAsia" w:eastAsiaTheme="majorEastAsia" w:hAnsiTheme="majorEastAsia"/>
          <w:b/>
          <w:sz w:val="24"/>
          <w:szCs w:val="24"/>
        </w:rPr>
      </w:pPr>
      <w:r w:rsidRPr="0024026B">
        <w:rPr>
          <w:rFonts w:asciiTheme="majorEastAsia" w:eastAsiaTheme="majorEastAsia" w:hAnsiTheme="majorEastAsia" w:hint="eastAsia"/>
          <w:b/>
          <w:sz w:val="24"/>
          <w:szCs w:val="24"/>
        </w:rPr>
        <w:t>１．県民への協力要請等（法第２４条第９項等）</w:t>
      </w:r>
    </w:p>
    <w:p w:rsidR="00AF38AE" w:rsidRPr="0024026B" w:rsidRDefault="00AF38AE" w:rsidP="00FA712F">
      <w:pPr>
        <w:spacing w:line="280" w:lineRule="exact"/>
        <w:rPr>
          <w:rFonts w:asciiTheme="majorEastAsia" w:eastAsiaTheme="majorEastAsia" w:hAnsiTheme="majorEastAsia"/>
          <w:b/>
          <w:sz w:val="24"/>
          <w:szCs w:val="24"/>
        </w:rPr>
      </w:pPr>
      <w:r w:rsidRPr="0024026B">
        <w:rPr>
          <w:rFonts w:asciiTheme="majorEastAsia" w:eastAsiaTheme="majorEastAsia" w:hAnsiTheme="majorEastAsia" w:hint="eastAsia"/>
          <w:b/>
          <w:sz w:val="24"/>
          <w:szCs w:val="24"/>
        </w:rPr>
        <w:t>（１）外出について</w:t>
      </w:r>
    </w:p>
    <w:p w:rsidR="00AF38AE" w:rsidRPr="0024026B" w:rsidRDefault="00AF38AE" w:rsidP="00143C4A">
      <w:pPr>
        <w:spacing w:line="280" w:lineRule="exact"/>
        <w:ind w:leftChars="114" w:left="489" w:hangingChars="104" w:hanging="25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○日中も含めた不要不急の外出・移動を自粛するよう協力要請</w:t>
      </w:r>
    </w:p>
    <w:p w:rsidR="00042FC4" w:rsidRPr="0024026B" w:rsidRDefault="00042FC4" w:rsidP="00143C4A">
      <w:pPr>
        <w:spacing w:line="280" w:lineRule="exact"/>
        <w:ind w:leftChars="114" w:left="489" w:hangingChars="104" w:hanging="25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 xml:space="preserve">　外出する必要がある場合にも、極力</w:t>
      </w:r>
      <w:r w:rsidR="00632135" w:rsidRPr="0024026B">
        <w:rPr>
          <w:rFonts w:asciiTheme="majorEastAsia" w:eastAsiaTheme="majorEastAsia" w:hAnsiTheme="majorEastAsia" w:hint="eastAsia"/>
          <w:sz w:val="24"/>
          <w:szCs w:val="24"/>
        </w:rPr>
        <w:t>、一人で、または</w:t>
      </w:r>
      <w:r w:rsidRPr="0024026B">
        <w:rPr>
          <w:rFonts w:asciiTheme="majorEastAsia" w:eastAsiaTheme="majorEastAsia" w:hAnsiTheme="majorEastAsia" w:hint="eastAsia"/>
          <w:sz w:val="24"/>
          <w:szCs w:val="24"/>
        </w:rPr>
        <w:t>家族</w:t>
      </w:r>
      <w:r w:rsidR="00632135" w:rsidRPr="0024026B">
        <w:rPr>
          <w:rFonts w:asciiTheme="majorEastAsia" w:eastAsiaTheme="majorEastAsia" w:hAnsiTheme="majorEastAsia" w:hint="eastAsia"/>
          <w:sz w:val="24"/>
          <w:szCs w:val="24"/>
        </w:rPr>
        <w:t>、あるいは</w:t>
      </w:r>
      <w:r w:rsidRPr="0024026B">
        <w:rPr>
          <w:rFonts w:asciiTheme="majorEastAsia" w:eastAsiaTheme="majorEastAsia" w:hAnsiTheme="majorEastAsia" w:hint="eastAsia"/>
          <w:sz w:val="24"/>
          <w:szCs w:val="24"/>
        </w:rPr>
        <w:t>普段行動をともにしている仲間と少人数で、混雑している場所や時間を避けて行動するよう協力要請</w:t>
      </w:r>
    </w:p>
    <w:p w:rsidR="00AF38AE" w:rsidRPr="0024026B" w:rsidRDefault="00AF38AE" w:rsidP="00143C4A">
      <w:pPr>
        <w:spacing w:line="280" w:lineRule="exact"/>
        <w:ind w:leftChars="114" w:left="489" w:hangingChars="104" w:hanging="25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w:t>
      </w:r>
      <w:r w:rsidR="00042FC4" w:rsidRPr="0024026B">
        <w:rPr>
          <w:rFonts w:asciiTheme="majorEastAsia" w:eastAsiaTheme="majorEastAsia" w:hAnsiTheme="majorEastAsia" w:hint="eastAsia"/>
          <w:sz w:val="24"/>
          <w:szCs w:val="24"/>
        </w:rPr>
        <w:t>特に、</w:t>
      </w:r>
      <w:r w:rsidRPr="0024026B">
        <w:rPr>
          <w:rFonts w:asciiTheme="majorEastAsia" w:eastAsiaTheme="majorEastAsia" w:hAnsiTheme="majorEastAsia" w:hint="eastAsia"/>
          <w:sz w:val="24"/>
          <w:szCs w:val="24"/>
        </w:rPr>
        <w:t>他の都道府県との不要不急の移動・往来</w:t>
      </w:r>
      <w:r w:rsidR="00042FC4" w:rsidRPr="0024026B">
        <w:rPr>
          <w:rFonts w:asciiTheme="majorEastAsia" w:eastAsiaTheme="majorEastAsia" w:hAnsiTheme="majorEastAsia" w:hint="eastAsia"/>
          <w:sz w:val="24"/>
          <w:szCs w:val="24"/>
        </w:rPr>
        <w:t>を</w:t>
      </w:r>
      <w:r w:rsidRPr="0024026B">
        <w:rPr>
          <w:rFonts w:asciiTheme="majorEastAsia" w:eastAsiaTheme="majorEastAsia" w:hAnsiTheme="majorEastAsia" w:hint="eastAsia"/>
          <w:sz w:val="24"/>
          <w:szCs w:val="24"/>
        </w:rPr>
        <w:t>自粛するよう協力要請</w:t>
      </w:r>
    </w:p>
    <w:p w:rsidR="00AF38AE" w:rsidRPr="0024026B" w:rsidRDefault="00AF38AE" w:rsidP="00143C4A">
      <w:pPr>
        <w:spacing w:line="280" w:lineRule="exact"/>
        <w:ind w:leftChars="114" w:left="489" w:hangingChars="104" w:hanging="25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 xml:space="preserve">　県境をまたぐ不要不急の旅行や帰省、イベント参加等は、ご家族やご友人等とも慎重に相談し、「行かない」「呼ばない」「延期」の選択をするよう協力要請</w:t>
      </w:r>
    </w:p>
    <w:p w:rsidR="00042FC4" w:rsidRPr="0024026B" w:rsidRDefault="00042FC4" w:rsidP="00143C4A">
      <w:pPr>
        <w:spacing w:line="280" w:lineRule="exact"/>
        <w:ind w:firstLineChars="100" w:firstLine="24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○県外に移動した場合、帰県後１４日間は行動記録を取るよう協力要請</w:t>
      </w:r>
    </w:p>
    <w:p w:rsidR="00AF38AE" w:rsidRPr="0024026B" w:rsidRDefault="00AF38AE" w:rsidP="00143C4A">
      <w:pPr>
        <w:spacing w:line="280" w:lineRule="exact"/>
        <w:ind w:leftChars="100" w:left="450" w:hangingChars="100" w:hanging="24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○県外から本県へ来県される方に、旅行や帰省、イベント参加等を極力控えることなど、お住まいの地域において地域外への移動についてどのような対応が求められているかを十分確認するよう働きかけ</w:t>
      </w:r>
    </w:p>
    <w:p w:rsidR="00AF38AE" w:rsidRPr="0024026B" w:rsidRDefault="00AF38AE" w:rsidP="00143C4A">
      <w:pPr>
        <w:spacing w:line="280" w:lineRule="exact"/>
        <w:ind w:firstLineChars="100" w:firstLine="24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〇外出する場合は、適切な感染防止対策を徹底して行動するよう協力要請</w:t>
      </w:r>
    </w:p>
    <w:p w:rsidR="00AF38AE" w:rsidRPr="0024026B" w:rsidRDefault="00AF38AE" w:rsidP="00143C4A">
      <w:pPr>
        <w:spacing w:line="280" w:lineRule="exact"/>
        <w:ind w:leftChars="115" w:left="462" w:hangingChars="92" w:hanging="221"/>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 xml:space="preserve">　　</w:t>
      </w:r>
      <w:r w:rsidRPr="0024026B">
        <w:rPr>
          <w:rFonts w:asciiTheme="majorEastAsia" w:eastAsiaTheme="majorEastAsia" w:hAnsiTheme="majorEastAsia" w:hint="eastAsia"/>
          <w:sz w:val="24"/>
          <w:szCs w:val="24"/>
          <w:bdr w:val="single" w:sz="4" w:space="0" w:color="auto"/>
          <w:shd w:val="pct15" w:color="auto" w:fill="FFFFFF"/>
        </w:rPr>
        <w:t>別添１</w:t>
      </w:r>
      <w:r w:rsidR="00603AC3" w:rsidRPr="0024026B">
        <w:rPr>
          <w:rFonts w:asciiTheme="majorEastAsia" w:eastAsiaTheme="majorEastAsia" w:hAnsiTheme="majorEastAsia" w:hint="eastAsia"/>
          <w:sz w:val="24"/>
          <w:szCs w:val="24"/>
        </w:rPr>
        <w:t>（省略）：</w:t>
      </w:r>
      <w:r w:rsidRPr="0024026B">
        <w:rPr>
          <w:rFonts w:asciiTheme="majorEastAsia" w:eastAsiaTheme="majorEastAsia" w:hAnsiTheme="majorEastAsia" w:hint="eastAsia"/>
          <w:sz w:val="24"/>
          <w:szCs w:val="24"/>
        </w:rPr>
        <w:t>気をつけていただきたいこと</w:t>
      </w:r>
    </w:p>
    <w:p w:rsidR="00AF38AE" w:rsidRPr="0024026B" w:rsidRDefault="00AF38AE" w:rsidP="00143C4A">
      <w:pPr>
        <w:spacing w:line="280" w:lineRule="exact"/>
        <w:ind w:leftChars="115" w:left="462" w:rightChars="-81" w:right="-170" w:hangingChars="92" w:hanging="221"/>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w:t>
      </w:r>
      <w:r w:rsidRPr="0024026B">
        <w:rPr>
          <w:rFonts w:asciiTheme="majorEastAsia" w:eastAsiaTheme="majorEastAsia" w:hAnsiTheme="majorEastAsia" w:hint="eastAsia"/>
          <w:w w:val="95"/>
          <w:kern w:val="0"/>
          <w:sz w:val="24"/>
          <w:szCs w:val="24"/>
          <w:fitText w:val="9360" w:id="-1741894912"/>
        </w:rPr>
        <w:t>発熱等の症状がある場合は、都道府県をまたぐ移動はもとより、外出を控えるよう協力要</w:t>
      </w:r>
      <w:r w:rsidRPr="0024026B">
        <w:rPr>
          <w:rFonts w:asciiTheme="majorEastAsia" w:eastAsiaTheme="majorEastAsia" w:hAnsiTheme="majorEastAsia" w:hint="eastAsia"/>
          <w:spacing w:val="29"/>
          <w:w w:val="95"/>
          <w:kern w:val="0"/>
          <w:sz w:val="24"/>
          <w:szCs w:val="24"/>
          <w:fitText w:val="9360" w:id="-1741894912"/>
        </w:rPr>
        <w:t>請</w:t>
      </w:r>
    </w:p>
    <w:p w:rsidR="00AF38AE" w:rsidRPr="0024026B" w:rsidRDefault="00AF38AE" w:rsidP="00143C4A">
      <w:pPr>
        <w:spacing w:line="280" w:lineRule="exact"/>
        <w:ind w:leftChars="100" w:left="450" w:rightChars="-28" w:right="-59" w:hangingChars="100" w:hanging="24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w:t>
      </w:r>
      <w:r w:rsidRPr="0024026B">
        <w:rPr>
          <w:rFonts w:asciiTheme="majorEastAsia" w:eastAsiaTheme="majorEastAsia" w:hAnsiTheme="majorEastAsia" w:hint="eastAsia"/>
          <w:kern w:val="0"/>
          <w:sz w:val="24"/>
          <w:szCs w:val="24"/>
        </w:rPr>
        <w:t>感染対策が徹底されていない飲食店等</w:t>
      </w:r>
      <w:r w:rsidR="00042FC4" w:rsidRPr="0024026B">
        <w:rPr>
          <w:rFonts w:asciiTheme="majorEastAsia" w:eastAsiaTheme="majorEastAsia" w:hAnsiTheme="majorEastAsia" w:hint="eastAsia"/>
          <w:kern w:val="0"/>
          <w:sz w:val="24"/>
          <w:szCs w:val="24"/>
        </w:rPr>
        <w:t>や営業時間短縮の要請等に応じていない飲食店等</w:t>
      </w:r>
      <w:r w:rsidRPr="0024026B">
        <w:rPr>
          <w:rFonts w:asciiTheme="majorEastAsia" w:eastAsiaTheme="majorEastAsia" w:hAnsiTheme="majorEastAsia" w:hint="eastAsia"/>
          <w:kern w:val="0"/>
          <w:sz w:val="24"/>
          <w:szCs w:val="24"/>
        </w:rPr>
        <w:t>の利用を</w:t>
      </w:r>
      <w:r w:rsidR="00372275" w:rsidRPr="0024026B">
        <w:rPr>
          <w:rFonts w:asciiTheme="majorEastAsia" w:eastAsiaTheme="majorEastAsia" w:hAnsiTheme="majorEastAsia" w:hint="eastAsia"/>
          <w:kern w:val="0"/>
          <w:sz w:val="24"/>
          <w:szCs w:val="24"/>
        </w:rPr>
        <w:t>自粛し、必要な会食は</w:t>
      </w:r>
      <w:r w:rsidRPr="0024026B">
        <w:rPr>
          <w:rFonts w:asciiTheme="majorEastAsia" w:eastAsiaTheme="majorEastAsia" w:hAnsiTheme="majorEastAsia" w:hint="eastAsia"/>
          <w:kern w:val="0"/>
          <w:sz w:val="24"/>
          <w:szCs w:val="24"/>
        </w:rPr>
        <w:t>「かがわ安心飲食認証店」など、感染対策が徹底された飲食店等を利用するよう協力要請</w:t>
      </w:r>
    </w:p>
    <w:p w:rsidR="00AF38AE" w:rsidRPr="0024026B" w:rsidRDefault="00AF38AE" w:rsidP="00143C4A">
      <w:pPr>
        <w:spacing w:line="280" w:lineRule="exact"/>
        <w:ind w:leftChars="115" w:left="462" w:hangingChars="92" w:hanging="221"/>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○業種ごとに策定される感染拡大予防ガイドライン等に基づく感染防止策が徹底されていない施設等への外出を控えることを協力要請</w:t>
      </w:r>
    </w:p>
    <w:p w:rsidR="00AF38AE" w:rsidRPr="0024026B" w:rsidRDefault="00AF38AE" w:rsidP="00143C4A">
      <w:pPr>
        <w:spacing w:line="280" w:lineRule="exact"/>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 xml:space="preserve">　　　</w:t>
      </w:r>
      <w:r w:rsidRPr="0024026B">
        <w:rPr>
          <w:rFonts w:asciiTheme="majorEastAsia" w:eastAsiaTheme="majorEastAsia" w:hAnsiTheme="majorEastAsia" w:hint="eastAsia"/>
          <w:sz w:val="24"/>
          <w:szCs w:val="24"/>
          <w:bdr w:val="single" w:sz="4" w:space="0" w:color="auto"/>
          <w:shd w:val="pct15" w:color="auto" w:fill="FFFFFF"/>
        </w:rPr>
        <w:t>別添２</w:t>
      </w:r>
      <w:r w:rsidRPr="0024026B">
        <w:rPr>
          <w:rFonts w:asciiTheme="majorEastAsia" w:eastAsiaTheme="majorEastAsia" w:hAnsiTheme="majorEastAsia" w:hint="eastAsia"/>
          <w:sz w:val="24"/>
          <w:szCs w:val="24"/>
        </w:rPr>
        <w:t>（省略）：業種別ガイドライン</w:t>
      </w:r>
    </w:p>
    <w:p w:rsidR="00AF38AE" w:rsidRPr="0024026B" w:rsidRDefault="00AF38AE" w:rsidP="00143C4A">
      <w:pPr>
        <w:spacing w:line="280" w:lineRule="exact"/>
        <w:ind w:left="490" w:hangingChars="204" w:hanging="49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 xml:space="preserve">　○厚生労働省「新型コロナウイルス接触確認アプリ（ＣＯＣＯＡ）」を積極的にインストールするよう協力要請</w:t>
      </w:r>
    </w:p>
    <w:p w:rsidR="00AF38AE" w:rsidRPr="0024026B" w:rsidRDefault="00AF38AE" w:rsidP="00143C4A">
      <w:pPr>
        <w:spacing w:line="280" w:lineRule="exact"/>
        <w:ind w:leftChars="100" w:left="460" w:hangingChars="104" w:hanging="25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 xml:space="preserve">　　</w:t>
      </w:r>
      <w:r w:rsidRPr="0024026B">
        <w:rPr>
          <w:rFonts w:asciiTheme="majorEastAsia" w:eastAsiaTheme="majorEastAsia" w:hAnsiTheme="majorEastAsia" w:hint="eastAsia"/>
          <w:sz w:val="24"/>
          <w:szCs w:val="24"/>
          <w:bdr w:val="single" w:sz="4" w:space="0" w:color="auto"/>
          <w:shd w:val="pct15" w:color="auto" w:fill="FFFFFF"/>
        </w:rPr>
        <w:t>別添３</w:t>
      </w:r>
      <w:r w:rsidR="00603AC3" w:rsidRPr="0024026B">
        <w:rPr>
          <w:rFonts w:asciiTheme="majorEastAsia" w:eastAsiaTheme="majorEastAsia" w:hAnsiTheme="majorEastAsia" w:hint="eastAsia"/>
          <w:sz w:val="24"/>
          <w:szCs w:val="24"/>
        </w:rPr>
        <w:t>（省略）</w:t>
      </w:r>
      <w:r w:rsidRPr="0024026B">
        <w:rPr>
          <w:rFonts w:asciiTheme="majorEastAsia" w:eastAsiaTheme="majorEastAsia" w:hAnsiTheme="majorEastAsia" w:hint="eastAsia"/>
          <w:sz w:val="24"/>
          <w:szCs w:val="24"/>
        </w:rPr>
        <w:t>：新型コロナウイルス接触確認アプリ</w:t>
      </w:r>
    </w:p>
    <w:p w:rsidR="00AF38AE" w:rsidRPr="0024026B" w:rsidRDefault="00AF38AE" w:rsidP="00CB3D83">
      <w:pPr>
        <w:spacing w:line="240" w:lineRule="exact"/>
        <w:rPr>
          <w:rFonts w:asciiTheme="majorEastAsia" w:eastAsiaTheme="majorEastAsia" w:hAnsiTheme="majorEastAsia"/>
          <w:sz w:val="24"/>
          <w:szCs w:val="24"/>
        </w:rPr>
      </w:pPr>
    </w:p>
    <w:p w:rsidR="00AF38AE" w:rsidRPr="0024026B" w:rsidRDefault="00AF38AE" w:rsidP="00FA712F">
      <w:pPr>
        <w:spacing w:line="280" w:lineRule="exact"/>
        <w:rPr>
          <w:rFonts w:asciiTheme="majorEastAsia" w:eastAsiaTheme="majorEastAsia" w:hAnsiTheme="majorEastAsia"/>
          <w:b/>
          <w:sz w:val="24"/>
          <w:szCs w:val="24"/>
        </w:rPr>
      </w:pPr>
      <w:r w:rsidRPr="0024026B">
        <w:rPr>
          <w:rFonts w:asciiTheme="majorEastAsia" w:eastAsiaTheme="majorEastAsia" w:hAnsiTheme="majorEastAsia" w:hint="eastAsia"/>
          <w:b/>
          <w:sz w:val="24"/>
          <w:szCs w:val="24"/>
        </w:rPr>
        <w:t>（２）新しい生活様式の徹底について</w:t>
      </w:r>
    </w:p>
    <w:p w:rsidR="00AF38AE" w:rsidRPr="0024026B" w:rsidRDefault="00AF38AE" w:rsidP="00143C4A">
      <w:pPr>
        <w:spacing w:line="280" w:lineRule="exact"/>
        <w:ind w:leftChars="114" w:left="489" w:hangingChars="104" w:hanging="25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○「三つの密」の回避や「人と人の距離の確保」、「マスクの着用」、「手洗いなどの手指衛生」をはじめとした基本的な感染対策を徹底することを協力要請</w:t>
      </w:r>
    </w:p>
    <w:p w:rsidR="00AF38AE" w:rsidRPr="0024026B" w:rsidRDefault="00AF38AE" w:rsidP="00143C4A">
      <w:pPr>
        <w:spacing w:line="280" w:lineRule="exact"/>
        <w:ind w:leftChars="214" w:left="449" w:firstLineChars="100" w:firstLine="240"/>
        <w:rPr>
          <w:rFonts w:asciiTheme="majorEastAsia" w:eastAsiaTheme="majorEastAsia" w:hAnsiTheme="majorEastAsia"/>
          <w:sz w:val="24"/>
          <w:szCs w:val="24"/>
        </w:rPr>
      </w:pPr>
      <w:r w:rsidRPr="0024026B">
        <w:rPr>
          <w:rFonts w:asciiTheme="majorEastAsia" w:eastAsiaTheme="majorEastAsia" w:hAnsiTheme="majorEastAsia" w:hint="eastAsia"/>
          <w:sz w:val="24"/>
          <w:szCs w:val="24"/>
          <w:bdr w:val="single" w:sz="4" w:space="0" w:color="auto"/>
          <w:shd w:val="pct15" w:color="auto" w:fill="FFFFFF"/>
        </w:rPr>
        <w:t>別添４</w:t>
      </w:r>
      <w:r w:rsidR="00603AC3" w:rsidRPr="0024026B">
        <w:rPr>
          <w:rFonts w:asciiTheme="majorEastAsia" w:eastAsiaTheme="majorEastAsia" w:hAnsiTheme="majorEastAsia" w:hint="eastAsia"/>
          <w:sz w:val="24"/>
          <w:szCs w:val="24"/>
        </w:rPr>
        <w:t>（省略）</w:t>
      </w:r>
      <w:r w:rsidRPr="0024026B">
        <w:rPr>
          <w:rFonts w:asciiTheme="majorEastAsia" w:eastAsiaTheme="majorEastAsia" w:hAnsiTheme="majorEastAsia" w:hint="eastAsia"/>
          <w:sz w:val="24"/>
          <w:szCs w:val="24"/>
        </w:rPr>
        <w:t>：「人の接触を８割減らす１０のポイント」</w:t>
      </w:r>
    </w:p>
    <w:p w:rsidR="00AF38AE" w:rsidRPr="0024026B" w:rsidRDefault="00AF38AE" w:rsidP="00143C4A">
      <w:pPr>
        <w:spacing w:line="280" w:lineRule="exact"/>
        <w:ind w:leftChars="214" w:left="449" w:firstLineChars="500" w:firstLine="1200"/>
        <w:jc w:val="left"/>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（令和２年４月２２日、新型コロナウイルス感染症対策専門家会議）</w:t>
      </w:r>
    </w:p>
    <w:p w:rsidR="00AF38AE" w:rsidRPr="0024026B" w:rsidRDefault="00AF38AE" w:rsidP="00143C4A">
      <w:pPr>
        <w:spacing w:line="280" w:lineRule="exact"/>
        <w:ind w:leftChars="114" w:left="489" w:hangingChars="104" w:hanging="25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 xml:space="preserve">　　</w:t>
      </w:r>
      <w:r w:rsidRPr="0024026B">
        <w:rPr>
          <w:rFonts w:asciiTheme="majorEastAsia" w:eastAsiaTheme="majorEastAsia" w:hAnsiTheme="majorEastAsia" w:hint="eastAsia"/>
          <w:sz w:val="24"/>
          <w:szCs w:val="24"/>
          <w:bdr w:val="single" w:sz="4" w:space="0" w:color="auto"/>
          <w:shd w:val="pct15" w:color="auto" w:fill="FFFFFF"/>
        </w:rPr>
        <w:t>別添５</w:t>
      </w:r>
      <w:r w:rsidR="00603AC3" w:rsidRPr="0024026B">
        <w:rPr>
          <w:rFonts w:asciiTheme="majorEastAsia" w:eastAsiaTheme="majorEastAsia" w:hAnsiTheme="majorEastAsia" w:hint="eastAsia"/>
          <w:sz w:val="24"/>
          <w:szCs w:val="24"/>
        </w:rPr>
        <w:t>（省略）</w:t>
      </w:r>
      <w:r w:rsidRPr="0024026B">
        <w:rPr>
          <w:rFonts w:asciiTheme="majorEastAsia" w:eastAsiaTheme="majorEastAsia" w:hAnsiTheme="majorEastAsia" w:hint="eastAsia"/>
          <w:sz w:val="24"/>
          <w:szCs w:val="24"/>
        </w:rPr>
        <w:t>：「新しい生活様式（生活スタイル）の実践例」</w:t>
      </w:r>
    </w:p>
    <w:p w:rsidR="00AF38AE" w:rsidRPr="0024026B" w:rsidRDefault="00AF38AE" w:rsidP="00143C4A">
      <w:pPr>
        <w:spacing w:line="280" w:lineRule="exact"/>
        <w:ind w:leftChars="214" w:left="449" w:firstLineChars="500" w:firstLine="1200"/>
        <w:jc w:val="left"/>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w:t>
      </w:r>
      <w:r w:rsidRPr="0024026B">
        <w:rPr>
          <w:rFonts w:asciiTheme="majorEastAsia" w:eastAsiaTheme="majorEastAsia" w:hAnsiTheme="majorEastAsia" w:hint="eastAsia"/>
          <w:w w:val="95"/>
          <w:sz w:val="24"/>
          <w:szCs w:val="24"/>
        </w:rPr>
        <w:t>令和２年５月４日、新型コロナウイルス感染症対策専門家会議、一部改正</w:t>
      </w:r>
      <w:r w:rsidRPr="0024026B">
        <w:rPr>
          <w:rFonts w:asciiTheme="majorEastAsia" w:eastAsiaTheme="majorEastAsia" w:hAnsiTheme="majorEastAsia" w:hint="eastAsia"/>
          <w:sz w:val="24"/>
          <w:szCs w:val="24"/>
        </w:rPr>
        <w:t>）</w:t>
      </w:r>
    </w:p>
    <w:p w:rsidR="00AF38AE" w:rsidRPr="0024026B" w:rsidRDefault="00AF38AE" w:rsidP="00143C4A">
      <w:pPr>
        <w:spacing w:line="280" w:lineRule="exact"/>
        <w:ind w:left="490" w:hangingChars="204" w:hanging="49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 xml:space="preserve">　○大人数での会食や飲み会を避けること、大声を出す行動（飲食店等で大声で話す、カラオケやイベント、スポーツ観戦等で大声を出すなど）を自粛することについて協力要請</w:t>
      </w:r>
    </w:p>
    <w:p w:rsidR="00AF38AE" w:rsidRPr="0024026B" w:rsidRDefault="00AF38AE" w:rsidP="00143C4A">
      <w:pPr>
        <w:spacing w:line="280" w:lineRule="exact"/>
        <w:ind w:leftChars="100" w:left="460" w:hangingChars="104" w:hanging="25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○会食をする際には、座席間隔の確保や換気などの三密回避を徹底するよう協力要請</w:t>
      </w:r>
    </w:p>
    <w:p w:rsidR="00AF38AE" w:rsidRPr="0024026B" w:rsidRDefault="00AF38AE" w:rsidP="00143C4A">
      <w:pPr>
        <w:spacing w:line="280" w:lineRule="exact"/>
        <w:ind w:leftChars="100" w:left="460" w:hangingChars="104" w:hanging="25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〇感染リスクが高まる「５つの場面」に留意し、そうした場面での会食については、「感染リスクを下げながら会食を楽しむ工夫」を行うよう協力要請</w:t>
      </w:r>
    </w:p>
    <w:p w:rsidR="00AF38AE" w:rsidRPr="0024026B" w:rsidRDefault="00AF38AE" w:rsidP="00143C4A">
      <w:pPr>
        <w:spacing w:line="280" w:lineRule="exact"/>
        <w:ind w:leftChars="343" w:left="1651" w:hangingChars="388" w:hanging="931"/>
        <w:rPr>
          <w:rFonts w:asciiTheme="majorEastAsia" w:eastAsiaTheme="majorEastAsia" w:hAnsiTheme="majorEastAsia"/>
          <w:sz w:val="22"/>
        </w:rPr>
      </w:pPr>
      <w:r w:rsidRPr="0024026B">
        <w:rPr>
          <w:rFonts w:asciiTheme="majorEastAsia" w:eastAsiaTheme="majorEastAsia" w:hAnsiTheme="majorEastAsia" w:hint="eastAsia"/>
          <w:sz w:val="24"/>
          <w:szCs w:val="24"/>
          <w:bdr w:val="single" w:sz="4" w:space="0" w:color="auto"/>
          <w:shd w:val="pct15" w:color="auto" w:fill="FFFFFF"/>
        </w:rPr>
        <w:t>別添６</w:t>
      </w:r>
      <w:r w:rsidR="00603AC3" w:rsidRPr="0024026B">
        <w:rPr>
          <w:rFonts w:asciiTheme="majorEastAsia" w:eastAsiaTheme="majorEastAsia" w:hAnsiTheme="majorEastAsia" w:hint="eastAsia"/>
          <w:sz w:val="24"/>
          <w:szCs w:val="24"/>
        </w:rPr>
        <w:t>（省略）</w:t>
      </w:r>
      <w:r w:rsidRPr="0024026B">
        <w:rPr>
          <w:rFonts w:asciiTheme="majorEastAsia" w:eastAsiaTheme="majorEastAsia" w:hAnsiTheme="majorEastAsia" w:hint="eastAsia"/>
          <w:sz w:val="24"/>
          <w:szCs w:val="24"/>
        </w:rPr>
        <w:t>：感染リスクが高まる「５つの場面」及び感染リスクを下げながら会食を楽しむ工夫</w:t>
      </w:r>
      <w:r w:rsidRPr="0024026B">
        <w:rPr>
          <w:rFonts w:asciiTheme="majorEastAsia" w:eastAsiaTheme="majorEastAsia" w:hAnsiTheme="majorEastAsia" w:hint="eastAsia"/>
          <w:sz w:val="22"/>
        </w:rPr>
        <w:t>（令和２年１０月２３日、新型コロナウイルス感染症対策分科会）</w:t>
      </w:r>
    </w:p>
    <w:p w:rsidR="00AF38AE" w:rsidRPr="0024026B" w:rsidRDefault="00AF38AE" w:rsidP="00CB3D83">
      <w:pPr>
        <w:spacing w:line="240" w:lineRule="exact"/>
        <w:rPr>
          <w:rFonts w:asciiTheme="majorEastAsia" w:eastAsiaTheme="majorEastAsia" w:hAnsiTheme="majorEastAsia"/>
          <w:b/>
          <w:sz w:val="24"/>
          <w:szCs w:val="24"/>
        </w:rPr>
      </w:pPr>
    </w:p>
    <w:p w:rsidR="00AF38AE" w:rsidRPr="0024026B" w:rsidRDefault="00AF38AE" w:rsidP="00FA712F">
      <w:pPr>
        <w:spacing w:line="280" w:lineRule="exact"/>
        <w:rPr>
          <w:rFonts w:asciiTheme="majorEastAsia" w:eastAsiaTheme="majorEastAsia" w:hAnsiTheme="majorEastAsia"/>
          <w:b/>
          <w:sz w:val="24"/>
          <w:szCs w:val="24"/>
        </w:rPr>
      </w:pPr>
      <w:r w:rsidRPr="0024026B">
        <w:rPr>
          <w:rFonts w:asciiTheme="majorEastAsia" w:eastAsiaTheme="majorEastAsia" w:hAnsiTheme="majorEastAsia" w:hint="eastAsia"/>
          <w:b/>
          <w:sz w:val="24"/>
          <w:szCs w:val="24"/>
        </w:rPr>
        <w:t>２．事業者への協力要請等（法第２４条第９項）</w:t>
      </w:r>
    </w:p>
    <w:p w:rsidR="00AF38AE" w:rsidRPr="0024026B" w:rsidRDefault="00AF38AE" w:rsidP="00143C4A">
      <w:pPr>
        <w:spacing w:line="280" w:lineRule="exact"/>
        <w:ind w:leftChars="100" w:left="450" w:hangingChars="100" w:hanging="240"/>
        <w:rPr>
          <w:rFonts w:asciiTheme="majorEastAsia" w:eastAsiaTheme="majorEastAsia" w:hAnsiTheme="majorEastAsia"/>
          <w:kern w:val="0"/>
          <w:sz w:val="24"/>
          <w:szCs w:val="24"/>
        </w:rPr>
      </w:pPr>
      <w:r w:rsidRPr="0024026B">
        <w:rPr>
          <w:rFonts w:asciiTheme="majorEastAsia" w:eastAsiaTheme="majorEastAsia" w:hAnsiTheme="majorEastAsia" w:hint="eastAsia"/>
          <w:sz w:val="24"/>
          <w:szCs w:val="24"/>
        </w:rPr>
        <w:t>○飲食店への営業時間の短縮を協力要請</w:t>
      </w:r>
      <w:r w:rsidRPr="0024026B">
        <w:rPr>
          <w:rFonts w:asciiTheme="majorEastAsia" w:eastAsiaTheme="majorEastAsia" w:hAnsiTheme="majorEastAsia" w:hint="eastAsia"/>
          <w:spacing w:val="1"/>
          <w:w w:val="88"/>
          <w:kern w:val="0"/>
          <w:sz w:val="24"/>
          <w:szCs w:val="24"/>
          <w:fitText w:val="5280" w:id="-1739822336"/>
        </w:rPr>
        <w:t>（期間：８月７日～８月２０日、対象区域：高松市内</w:t>
      </w:r>
      <w:r w:rsidRPr="0024026B">
        <w:rPr>
          <w:rFonts w:asciiTheme="majorEastAsia" w:eastAsiaTheme="majorEastAsia" w:hAnsiTheme="majorEastAsia" w:hint="eastAsia"/>
          <w:spacing w:val="-9"/>
          <w:w w:val="88"/>
          <w:kern w:val="0"/>
          <w:sz w:val="24"/>
          <w:szCs w:val="24"/>
          <w:fitText w:val="5280" w:id="-1739822336"/>
        </w:rPr>
        <w:t>）</w:t>
      </w:r>
    </w:p>
    <w:p w:rsidR="00C83FE8" w:rsidRPr="0024026B" w:rsidRDefault="00C83FE8" w:rsidP="00143C4A">
      <w:pPr>
        <w:spacing w:line="280" w:lineRule="exact"/>
        <w:ind w:leftChars="100" w:left="450" w:hangingChars="100" w:hanging="240"/>
        <w:rPr>
          <w:rFonts w:asciiTheme="majorEastAsia" w:eastAsiaTheme="majorEastAsia" w:hAnsiTheme="majorEastAsia"/>
          <w:sz w:val="24"/>
          <w:szCs w:val="24"/>
          <w:u w:val="single"/>
        </w:rPr>
      </w:pPr>
      <w:r w:rsidRPr="0024026B">
        <w:rPr>
          <w:rFonts w:asciiTheme="majorEastAsia" w:eastAsiaTheme="majorEastAsia" w:hAnsiTheme="majorEastAsia" w:hint="eastAsia"/>
          <w:sz w:val="24"/>
          <w:szCs w:val="24"/>
          <w:u w:val="single"/>
        </w:rPr>
        <w:t>○人流を抑制し、人と人との接触機会を減らすため、集客施設において、営業日や営業時間の見直し、入場整理等の徹底など、感染リスクの低減を図る適切な対策をとるよう働きかけ（法によらない協力依頼）（</w:t>
      </w:r>
      <w:r w:rsidR="00ED4D08">
        <w:rPr>
          <w:rFonts w:asciiTheme="majorEastAsia" w:eastAsiaTheme="majorEastAsia" w:hAnsiTheme="majorEastAsia" w:hint="eastAsia"/>
          <w:sz w:val="24"/>
          <w:szCs w:val="24"/>
          <w:u w:val="single"/>
        </w:rPr>
        <w:t>資料２</w:t>
      </w:r>
      <w:r w:rsidRPr="0024026B">
        <w:rPr>
          <w:rFonts w:asciiTheme="majorEastAsia" w:eastAsiaTheme="majorEastAsia" w:hAnsiTheme="majorEastAsia" w:hint="eastAsia"/>
          <w:sz w:val="24"/>
          <w:szCs w:val="24"/>
          <w:u w:val="single"/>
        </w:rPr>
        <w:t>：「集客施設への働きかけについて」）</w:t>
      </w:r>
    </w:p>
    <w:p w:rsidR="00AF38AE" w:rsidRPr="0024026B" w:rsidRDefault="00AF38AE" w:rsidP="00143C4A">
      <w:pPr>
        <w:spacing w:line="280" w:lineRule="exact"/>
        <w:ind w:leftChars="100" w:left="450" w:hangingChars="100" w:hanging="24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○飲食店における感染拡大防止を図るため、「かがわ安心飲食店認証」をとるよう</w:t>
      </w:r>
      <w:r w:rsidR="00632135" w:rsidRPr="0024026B">
        <w:rPr>
          <w:rFonts w:asciiTheme="majorEastAsia" w:eastAsiaTheme="majorEastAsia" w:hAnsiTheme="majorEastAsia" w:hint="eastAsia"/>
          <w:sz w:val="24"/>
          <w:szCs w:val="24"/>
        </w:rPr>
        <w:t>協力要請</w:t>
      </w:r>
    </w:p>
    <w:p w:rsidR="00AF38AE" w:rsidRPr="0024026B" w:rsidRDefault="00AF38AE" w:rsidP="00143C4A">
      <w:pPr>
        <w:spacing w:line="280" w:lineRule="exact"/>
        <w:ind w:leftChars="100" w:left="431" w:hangingChars="92" w:hanging="221"/>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○業種ごとに策定される感染拡大予防ガイドラインや県が策定した適切な感染防止対策に基づき、感染防止対策の徹底を図ることを協力要請</w:t>
      </w:r>
    </w:p>
    <w:p w:rsidR="00AF38AE" w:rsidRPr="0024026B" w:rsidRDefault="00AF38AE" w:rsidP="00143C4A">
      <w:pPr>
        <w:spacing w:line="280" w:lineRule="exact"/>
        <w:ind w:leftChars="106" w:left="223" w:right="142" w:firstLineChars="200" w:firstLine="480"/>
        <w:jc w:val="left"/>
        <w:rPr>
          <w:rFonts w:asciiTheme="majorEastAsia" w:eastAsiaTheme="majorEastAsia" w:hAnsiTheme="majorEastAsia"/>
          <w:sz w:val="24"/>
          <w:szCs w:val="24"/>
        </w:rPr>
      </w:pPr>
      <w:r w:rsidRPr="0024026B">
        <w:rPr>
          <w:rFonts w:asciiTheme="majorEastAsia" w:eastAsiaTheme="majorEastAsia" w:hAnsiTheme="majorEastAsia" w:hint="eastAsia"/>
          <w:sz w:val="24"/>
          <w:szCs w:val="24"/>
          <w:bdr w:val="single" w:sz="4" w:space="0" w:color="auto"/>
          <w:shd w:val="pct15" w:color="auto" w:fill="FFFFFF"/>
        </w:rPr>
        <w:t>別添２</w:t>
      </w:r>
      <w:r w:rsidRPr="0024026B">
        <w:rPr>
          <w:rFonts w:asciiTheme="majorEastAsia" w:eastAsiaTheme="majorEastAsia" w:hAnsiTheme="majorEastAsia" w:hint="eastAsia"/>
          <w:sz w:val="24"/>
          <w:szCs w:val="24"/>
        </w:rPr>
        <w:t>（再掲）：業種別ガイドライン</w:t>
      </w:r>
    </w:p>
    <w:p w:rsidR="00AF38AE" w:rsidRPr="0024026B" w:rsidRDefault="00AF38AE" w:rsidP="00143C4A">
      <w:pPr>
        <w:spacing w:line="280" w:lineRule="exact"/>
        <w:ind w:leftChars="106" w:left="223" w:right="142" w:firstLineChars="200" w:firstLine="480"/>
        <w:jc w:val="left"/>
        <w:rPr>
          <w:rFonts w:asciiTheme="majorEastAsia" w:eastAsiaTheme="majorEastAsia" w:hAnsiTheme="majorEastAsia"/>
          <w:sz w:val="24"/>
          <w:szCs w:val="24"/>
        </w:rPr>
      </w:pPr>
      <w:r w:rsidRPr="0024026B">
        <w:rPr>
          <w:rFonts w:asciiTheme="majorEastAsia" w:eastAsiaTheme="majorEastAsia" w:hAnsiTheme="majorEastAsia" w:hint="eastAsia"/>
          <w:sz w:val="24"/>
          <w:szCs w:val="24"/>
          <w:bdr w:val="single" w:sz="4" w:space="0" w:color="auto"/>
          <w:shd w:val="pct15" w:color="auto" w:fill="FFFFFF"/>
        </w:rPr>
        <w:lastRenderedPageBreak/>
        <w:t>別添７</w:t>
      </w:r>
      <w:r w:rsidR="00603AC3" w:rsidRPr="0024026B">
        <w:rPr>
          <w:rFonts w:asciiTheme="majorEastAsia" w:eastAsiaTheme="majorEastAsia" w:hAnsiTheme="majorEastAsia" w:hint="eastAsia"/>
          <w:sz w:val="24"/>
          <w:szCs w:val="24"/>
        </w:rPr>
        <w:t>（省略）</w:t>
      </w:r>
      <w:r w:rsidRPr="0024026B">
        <w:rPr>
          <w:rFonts w:asciiTheme="majorEastAsia" w:eastAsiaTheme="majorEastAsia" w:hAnsiTheme="majorEastAsia" w:hint="eastAsia"/>
          <w:sz w:val="24"/>
          <w:szCs w:val="24"/>
        </w:rPr>
        <w:t>：今後における適切な感染防止対策</w:t>
      </w:r>
    </w:p>
    <w:p w:rsidR="00AF38AE" w:rsidRPr="0024026B" w:rsidRDefault="00AF38AE" w:rsidP="00143C4A">
      <w:pPr>
        <w:spacing w:line="280" w:lineRule="exact"/>
        <w:ind w:leftChars="106" w:left="223" w:right="142" w:firstLineChars="200" w:firstLine="480"/>
        <w:jc w:val="left"/>
        <w:rPr>
          <w:rFonts w:asciiTheme="majorEastAsia" w:eastAsiaTheme="majorEastAsia" w:hAnsiTheme="majorEastAsia"/>
          <w:sz w:val="24"/>
          <w:szCs w:val="24"/>
        </w:rPr>
      </w:pPr>
      <w:r w:rsidRPr="0024026B">
        <w:rPr>
          <w:rFonts w:asciiTheme="majorEastAsia" w:eastAsiaTheme="majorEastAsia" w:hAnsiTheme="majorEastAsia" w:hint="eastAsia"/>
          <w:sz w:val="24"/>
          <w:szCs w:val="24"/>
          <w:bdr w:val="single" w:sz="4" w:space="0" w:color="auto"/>
          <w:shd w:val="pct15" w:color="auto" w:fill="FFFFFF"/>
        </w:rPr>
        <w:t>別添８</w:t>
      </w:r>
      <w:r w:rsidR="00603AC3" w:rsidRPr="0024026B">
        <w:rPr>
          <w:rFonts w:asciiTheme="majorEastAsia" w:eastAsiaTheme="majorEastAsia" w:hAnsiTheme="majorEastAsia" w:hint="eastAsia"/>
          <w:sz w:val="24"/>
          <w:szCs w:val="24"/>
        </w:rPr>
        <w:t>（省略）</w:t>
      </w:r>
      <w:r w:rsidRPr="0024026B">
        <w:rPr>
          <w:rFonts w:asciiTheme="majorEastAsia" w:eastAsiaTheme="majorEastAsia" w:hAnsiTheme="majorEastAsia" w:hint="eastAsia"/>
          <w:sz w:val="24"/>
          <w:szCs w:val="24"/>
        </w:rPr>
        <w:t>：飲食事業者の皆様へ「店舗等での感染防止策の確実な実践」</w:t>
      </w:r>
    </w:p>
    <w:p w:rsidR="00AF38AE" w:rsidRPr="0024026B" w:rsidRDefault="00AF38AE" w:rsidP="00143C4A">
      <w:pPr>
        <w:spacing w:line="280" w:lineRule="exact"/>
        <w:ind w:leftChars="113" w:left="422" w:hangingChars="77" w:hanging="185"/>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○感染防止対策を徹底していることを示す様式を掲示することを協力要請</w:t>
      </w:r>
    </w:p>
    <w:p w:rsidR="00AF38AE" w:rsidRPr="0024026B" w:rsidRDefault="00AF38AE" w:rsidP="00143C4A">
      <w:pPr>
        <w:spacing w:line="280" w:lineRule="exact"/>
        <w:ind w:leftChars="113" w:left="237" w:firstLineChars="200" w:firstLine="480"/>
        <w:rPr>
          <w:rFonts w:asciiTheme="majorEastAsia" w:eastAsiaTheme="majorEastAsia" w:hAnsiTheme="majorEastAsia"/>
          <w:sz w:val="24"/>
          <w:szCs w:val="24"/>
        </w:rPr>
      </w:pPr>
      <w:r w:rsidRPr="0024026B">
        <w:rPr>
          <w:rFonts w:asciiTheme="majorEastAsia" w:eastAsiaTheme="majorEastAsia" w:hAnsiTheme="majorEastAsia" w:hint="eastAsia"/>
          <w:sz w:val="24"/>
          <w:szCs w:val="24"/>
          <w:bdr w:val="single" w:sz="4" w:space="0" w:color="auto"/>
          <w:shd w:val="pct15" w:color="auto" w:fill="FFFFFF"/>
        </w:rPr>
        <w:t>別添９</w:t>
      </w:r>
      <w:r w:rsidR="00603AC3" w:rsidRPr="0024026B">
        <w:rPr>
          <w:rFonts w:asciiTheme="majorEastAsia" w:eastAsiaTheme="majorEastAsia" w:hAnsiTheme="majorEastAsia" w:hint="eastAsia"/>
          <w:sz w:val="24"/>
          <w:szCs w:val="24"/>
        </w:rPr>
        <w:t>（省略）</w:t>
      </w:r>
      <w:r w:rsidRPr="0024026B">
        <w:rPr>
          <w:rFonts w:asciiTheme="majorEastAsia" w:eastAsiaTheme="majorEastAsia" w:hAnsiTheme="majorEastAsia" w:hint="eastAsia"/>
          <w:sz w:val="24"/>
          <w:szCs w:val="24"/>
        </w:rPr>
        <w:t>：掲示様式「新型コロナウイルスうつらない、うつさない」</w:t>
      </w:r>
    </w:p>
    <w:p w:rsidR="00AF38AE" w:rsidRPr="0024026B" w:rsidRDefault="00AF38AE" w:rsidP="00143C4A">
      <w:pPr>
        <w:spacing w:line="280" w:lineRule="exact"/>
        <w:ind w:leftChars="113" w:left="422" w:hangingChars="77" w:hanging="185"/>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○在宅勤務（テレワーク）、オンライン会議などの積極的な活用により、出勤者数の低減に取り組むことを協力要請。特に、この期間は集中的に協力要請</w:t>
      </w:r>
    </w:p>
    <w:p w:rsidR="00AF38AE" w:rsidRPr="0024026B" w:rsidRDefault="00AF38AE" w:rsidP="00143C4A">
      <w:pPr>
        <w:spacing w:line="280" w:lineRule="exact"/>
        <w:ind w:leftChars="113" w:left="422" w:hangingChars="77" w:hanging="185"/>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○出勤した場合には、座席間の間隔を取ることや従業員の執務オフィスの分散を促すことを協力要請</w:t>
      </w:r>
    </w:p>
    <w:p w:rsidR="00AF38AE" w:rsidRPr="0024026B" w:rsidRDefault="00AF38AE" w:rsidP="00143C4A">
      <w:pPr>
        <w:spacing w:line="280" w:lineRule="exact"/>
        <w:ind w:leftChars="113" w:left="422" w:hangingChars="77" w:hanging="185"/>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○時差出勤、昼休みの時差取得、自家用車・自転車・徒歩等による通勤等、人との接触を低減する取組みを推進することを協力要請</w:t>
      </w:r>
    </w:p>
    <w:p w:rsidR="00AF38AE" w:rsidRPr="0024026B" w:rsidRDefault="00AF38AE" w:rsidP="00143C4A">
      <w:pPr>
        <w:spacing w:line="280" w:lineRule="exact"/>
        <w:ind w:leftChars="113" w:left="422" w:hangingChars="77" w:hanging="185"/>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○事業所に関係する方が感染した際には、保健所の調査に協力することを協力要請</w:t>
      </w:r>
    </w:p>
    <w:p w:rsidR="00AF38AE" w:rsidRPr="0024026B" w:rsidRDefault="00AF38AE" w:rsidP="00143C4A">
      <w:pPr>
        <w:spacing w:line="280" w:lineRule="exact"/>
        <w:ind w:leftChars="113" w:left="422" w:hangingChars="77" w:hanging="185"/>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○医療機関及び高齢者施設等の設置者において、以下の取組みを実施するよう協力要請</w:t>
      </w:r>
    </w:p>
    <w:p w:rsidR="00AF38AE" w:rsidRPr="0024026B" w:rsidRDefault="00AF38AE" w:rsidP="003A6D13">
      <w:pPr>
        <w:spacing w:line="260" w:lineRule="exact"/>
        <w:ind w:leftChars="113" w:left="399" w:hangingChars="77" w:hanging="162"/>
        <w:rPr>
          <w:rFonts w:asciiTheme="majorEastAsia" w:eastAsiaTheme="majorEastAsia" w:hAnsiTheme="majorEastAsia"/>
          <w:szCs w:val="21"/>
        </w:rPr>
      </w:pPr>
      <w:r w:rsidRPr="0024026B">
        <w:rPr>
          <w:rFonts w:asciiTheme="majorEastAsia" w:eastAsiaTheme="majorEastAsia" w:hAnsiTheme="majorEastAsia" w:hint="eastAsia"/>
          <w:szCs w:val="21"/>
        </w:rPr>
        <w:t xml:space="preserve">　・従事者等が感染源とならないよう、「三つの密」が生じる場を徹底して避けること</w:t>
      </w:r>
    </w:p>
    <w:p w:rsidR="00AF38AE" w:rsidRPr="0024026B" w:rsidRDefault="00AF38AE" w:rsidP="003A6D13">
      <w:pPr>
        <w:spacing w:line="260" w:lineRule="exact"/>
        <w:ind w:leftChars="113" w:left="399" w:hangingChars="77" w:hanging="162"/>
        <w:rPr>
          <w:rFonts w:asciiTheme="majorEastAsia" w:eastAsiaTheme="majorEastAsia" w:hAnsiTheme="majorEastAsia"/>
          <w:szCs w:val="21"/>
        </w:rPr>
      </w:pPr>
      <w:r w:rsidRPr="0024026B">
        <w:rPr>
          <w:rFonts w:asciiTheme="majorEastAsia" w:eastAsiaTheme="majorEastAsia" w:hAnsiTheme="majorEastAsia" w:hint="eastAsia"/>
          <w:szCs w:val="21"/>
        </w:rPr>
        <w:t xml:space="preserve">　・症状がなくても患者や利用者と接する際にはマスクを着用すること</w:t>
      </w:r>
    </w:p>
    <w:p w:rsidR="00AF38AE" w:rsidRPr="0024026B" w:rsidRDefault="00AF38AE" w:rsidP="003A6D13">
      <w:pPr>
        <w:spacing w:line="260" w:lineRule="exact"/>
        <w:ind w:leftChars="113" w:left="399" w:hangingChars="77" w:hanging="162"/>
        <w:rPr>
          <w:rFonts w:asciiTheme="majorEastAsia" w:eastAsiaTheme="majorEastAsia" w:hAnsiTheme="majorEastAsia"/>
          <w:szCs w:val="21"/>
        </w:rPr>
      </w:pPr>
      <w:r w:rsidRPr="0024026B">
        <w:rPr>
          <w:rFonts w:asciiTheme="majorEastAsia" w:eastAsiaTheme="majorEastAsia" w:hAnsiTheme="majorEastAsia" w:hint="eastAsia"/>
          <w:szCs w:val="21"/>
        </w:rPr>
        <w:t xml:space="preserve">　・手洗い・手指消毒を徹底すること</w:t>
      </w:r>
    </w:p>
    <w:p w:rsidR="00AF38AE" w:rsidRPr="0024026B" w:rsidRDefault="00AF38AE" w:rsidP="003A6D13">
      <w:pPr>
        <w:spacing w:line="260" w:lineRule="exact"/>
        <w:ind w:leftChars="113" w:left="592" w:rightChars="-81" w:right="-170" w:hangingChars="169" w:hanging="355"/>
        <w:rPr>
          <w:rFonts w:asciiTheme="majorEastAsia" w:eastAsiaTheme="majorEastAsia" w:hAnsiTheme="majorEastAsia"/>
          <w:szCs w:val="21"/>
        </w:rPr>
      </w:pPr>
      <w:r w:rsidRPr="0024026B">
        <w:rPr>
          <w:rFonts w:asciiTheme="majorEastAsia" w:eastAsiaTheme="majorEastAsia" w:hAnsiTheme="majorEastAsia" w:hint="eastAsia"/>
          <w:szCs w:val="21"/>
        </w:rPr>
        <w:t xml:space="preserve">　・</w:t>
      </w:r>
      <w:r w:rsidRPr="0024026B">
        <w:rPr>
          <w:rFonts w:asciiTheme="majorEastAsia" w:eastAsiaTheme="majorEastAsia" w:hAnsiTheme="majorEastAsia" w:hint="eastAsia"/>
          <w:spacing w:val="15"/>
          <w:w w:val="95"/>
          <w:kern w:val="0"/>
          <w:szCs w:val="21"/>
          <w:fitText w:val="9120" w:id="-1741894911"/>
        </w:rPr>
        <w:t>パソコンやエレベーターのボタン等複数の従事者が共有するものは定期的に消毒するこ</w:t>
      </w:r>
      <w:r w:rsidRPr="0024026B">
        <w:rPr>
          <w:rFonts w:asciiTheme="majorEastAsia" w:eastAsiaTheme="majorEastAsia" w:hAnsiTheme="majorEastAsia" w:hint="eastAsia"/>
          <w:spacing w:val="5"/>
          <w:w w:val="95"/>
          <w:kern w:val="0"/>
          <w:szCs w:val="21"/>
          <w:fitText w:val="9120" w:id="-1741894911"/>
        </w:rPr>
        <w:t>と</w:t>
      </w:r>
    </w:p>
    <w:p w:rsidR="00AF38AE" w:rsidRPr="0024026B" w:rsidRDefault="00AF38AE" w:rsidP="003A6D13">
      <w:pPr>
        <w:spacing w:line="260" w:lineRule="exact"/>
        <w:ind w:leftChars="113" w:left="399" w:hangingChars="77" w:hanging="162"/>
        <w:rPr>
          <w:rFonts w:asciiTheme="majorEastAsia" w:eastAsiaTheme="majorEastAsia" w:hAnsiTheme="majorEastAsia"/>
          <w:szCs w:val="21"/>
        </w:rPr>
      </w:pPr>
      <w:r w:rsidRPr="0024026B">
        <w:rPr>
          <w:rFonts w:asciiTheme="majorEastAsia" w:eastAsiaTheme="majorEastAsia" w:hAnsiTheme="majorEastAsia" w:hint="eastAsia"/>
          <w:szCs w:val="21"/>
        </w:rPr>
        <w:t xml:space="preserve">　・食堂や詰め所でマスクを外して飲食をする場合、他の従事者と一定の距離を保つこと</w:t>
      </w:r>
    </w:p>
    <w:p w:rsidR="00AF38AE" w:rsidRPr="0024026B" w:rsidRDefault="00AF38AE" w:rsidP="003A6D13">
      <w:pPr>
        <w:spacing w:line="260" w:lineRule="exact"/>
        <w:ind w:leftChars="113" w:left="399" w:hangingChars="77" w:hanging="162"/>
        <w:rPr>
          <w:rFonts w:asciiTheme="majorEastAsia" w:eastAsiaTheme="majorEastAsia" w:hAnsiTheme="majorEastAsia"/>
          <w:szCs w:val="21"/>
        </w:rPr>
      </w:pPr>
      <w:r w:rsidRPr="0024026B">
        <w:rPr>
          <w:rFonts w:asciiTheme="majorEastAsia" w:eastAsiaTheme="majorEastAsia" w:hAnsiTheme="majorEastAsia" w:hint="eastAsia"/>
          <w:szCs w:val="21"/>
        </w:rPr>
        <w:t xml:space="preserve">　・日々の体調を把握して症状があれば早めの受診をすること</w:t>
      </w:r>
    </w:p>
    <w:p w:rsidR="00AF38AE" w:rsidRPr="0024026B" w:rsidRDefault="00AF38AE" w:rsidP="00CB3D83">
      <w:pPr>
        <w:spacing w:line="240" w:lineRule="exact"/>
        <w:rPr>
          <w:rFonts w:asciiTheme="majorEastAsia" w:eastAsiaTheme="majorEastAsia" w:hAnsiTheme="majorEastAsia"/>
          <w:b/>
          <w:sz w:val="24"/>
          <w:szCs w:val="24"/>
        </w:rPr>
      </w:pPr>
    </w:p>
    <w:p w:rsidR="00AF38AE" w:rsidRPr="0024026B" w:rsidRDefault="00AF38AE" w:rsidP="00FA712F">
      <w:pPr>
        <w:spacing w:line="280" w:lineRule="exact"/>
        <w:rPr>
          <w:rFonts w:asciiTheme="majorEastAsia" w:eastAsiaTheme="majorEastAsia" w:hAnsiTheme="majorEastAsia"/>
          <w:b/>
          <w:sz w:val="24"/>
          <w:szCs w:val="24"/>
        </w:rPr>
      </w:pPr>
      <w:r w:rsidRPr="0024026B">
        <w:rPr>
          <w:rFonts w:asciiTheme="majorEastAsia" w:eastAsiaTheme="majorEastAsia" w:hAnsiTheme="majorEastAsia" w:hint="eastAsia"/>
          <w:b/>
          <w:sz w:val="24"/>
          <w:szCs w:val="24"/>
        </w:rPr>
        <w:t>３．催物（イベント等）の開催（法第２４条第９項）</w:t>
      </w:r>
    </w:p>
    <w:p w:rsidR="00AF38AE" w:rsidRPr="0024026B" w:rsidRDefault="00AF38AE" w:rsidP="00143C4A">
      <w:pPr>
        <w:spacing w:line="280" w:lineRule="exact"/>
        <w:ind w:leftChars="106" w:left="461" w:right="83" w:hangingChars="99" w:hanging="238"/>
        <w:jc w:val="left"/>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○催物（イベント等）の開催については、「新しい生活様式」や業種ごとに策定される感染拡大予防ガイドライン等に基づく適切な感染防止策を講じることを協力要請</w:t>
      </w:r>
    </w:p>
    <w:p w:rsidR="00AF38AE" w:rsidRPr="0024026B" w:rsidRDefault="00AF38AE" w:rsidP="00143C4A">
      <w:pPr>
        <w:spacing w:line="280" w:lineRule="exact"/>
        <w:ind w:leftChars="202" w:left="424" w:right="-59" w:firstLineChars="14" w:firstLine="34"/>
        <w:jc w:val="left"/>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国の基本的対処方針や催物（イベント等）の開催に係る留意事項（各種通知）等を踏まえ、事前相談の有無に関わらず、</w:t>
      </w:r>
      <w:r w:rsidRPr="0024026B">
        <w:rPr>
          <w:rFonts w:asciiTheme="majorEastAsia" w:eastAsiaTheme="majorEastAsia" w:hAnsiTheme="majorEastAsia" w:hint="eastAsia"/>
          <w:sz w:val="24"/>
          <w:szCs w:val="24"/>
          <w:bdr w:val="single" w:sz="4" w:space="0" w:color="auto"/>
        </w:rPr>
        <w:t>別添１０</w:t>
      </w:r>
      <w:r w:rsidRPr="0024026B">
        <w:rPr>
          <w:rFonts w:asciiTheme="majorEastAsia" w:eastAsiaTheme="majorEastAsia" w:hAnsiTheme="majorEastAsia" w:hint="eastAsia"/>
          <w:sz w:val="24"/>
          <w:szCs w:val="24"/>
        </w:rPr>
        <w:t>に沿った必要な感染防止策を講じていただくことを前提に開催を可能とする。</w:t>
      </w:r>
    </w:p>
    <w:p w:rsidR="00AF38AE" w:rsidRPr="0024026B" w:rsidRDefault="00AF38AE" w:rsidP="00143C4A">
      <w:pPr>
        <w:spacing w:line="280" w:lineRule="exact"/>
        <w:ind w:rightChars="-162" w:right="-340"/>
        <w:jc w:val="left"/>
        <w:rPr>
          <w:rFonts w:asciiTheme="majorEastAsia" w:eastAsiaTheme="majorEastAsia" w:hAnsiTheme="majorEastAsia"/>
          <w:kern w:val="0"/>
          <w:sz w:val="24"/>
          <w:szCs w:val="24"/>
        </w:rPr>
      </w:pPr>
      <w:r w:rsidRPr="0024026B">
        <w:rPr>
          <w:rFonts w:asciiTheme="majorEastAsia" w:eastAsiaTheme="majorEastAsia" w:hAnsiTheme="majorEastAsia" w:hint="eastAsia"/>
          <w:sz w:val="24"/>
          <w:szCs w:val="24"/>
        </w:rPr>
        <w:t xml:space="preserve">　　　</w:t>
      </w:r>
      <w:r w:rsidRPr="0024026B">
        <w:rPr>
          <w:rFonts w:asciiTheme="majorEastAsia" w:eastAsiaTheme="majorEastAsia" w:hAnsiTheme="majorEastAsia" w:hint="eastAsia"/>
          <w:sz w:val="24"/>
          <w:szCs w:val="24"/>
          <w:bdr w:val="single" w:sz="4" w:space="0" w:color="auto"/>
          <w:shd w:val="pct15" w:color="auto" w:fill="FFFFFF"/>
        </w:rPr>
        <w:t>別添１０</w:t>
      </w:r>
      <w:r w:rsidRPr="0024026B">
        <w:rPr>
          <w:rFonts w:asciiTheme="majorEastAsia" w:eastAsiaTheme="majorEastAsia" w:hAnsiTheme="majorEastAsia" w:hint="eastAsia"/>
          <w:sz w:val="24"/>
          <w:szCs w:val="24"/>
        </w:rPr>
        <w:t>（省略）：</w:t>
      </w:r>
      <w:r w:rsidRPr="0024026B">
        <w:rPr>
          <w:rFonts w:asciiTheme="majorEastAsia" w:eastAsiaTheme="majorEastAsia" w:hAnsiTheme="majorEastAsia" w:hint="eastAsia"/>
          <w:kern w:val="0"/>
          <w:sz w:val="24"/>
          <w:szCs w:val="24"/>
        </w:rPr>
        <w:t>催物（イベント等）の開催に係る留意事項</w:t>
      </w:r>
    </w:p>
    <w:p w:rsidR="00FA712F" w:rsidRPr="0024026B" w:rsidRDefault="00B23FCA" w:rsidP="00143C4A">
      <w:pPr>
        <w:spacing w:line="280" w:lineRule="exact"/>
        <w:ind w:left="480" w:rightChars="-28" w:right="-59" w:hangingChars="200" w:hanging="480"/>
        <w:jc w:val="left"/>
        <w:rPr>
          <w:rFonts w:asciiTheme="majorEastAsia" w:eastAsiaTheme="majorEastAsia" w:hAnsiTheme="majorEastAsia"/>
          <w:sz w:val="24"/>
          <w:szCs w:val="24"/>
        </w:rPr>
      </w:pPr>
      <w:r w:rsidRPr="0024026B">
        <w:rPr>
          <w:rFonts w:asciiTheme="majorEastAsia" w:eastAsiaTheme="majorEastAsia" w:hAnsiTheme="majorEastAsia" w:hint="eastAsia"/>
          <w:kern w:val="0"/>
          <w:sz w:val="24"/>
          <w:szCs w:val="24"/>
        </w:rPr>
        <w:t xml:space="preserve">　○</w:t>
      </w:r>
      <w:r w:rsidR="00FA712F" w:rsidRPr="0024026B">
        <w:rPr>
          <w:rFonts w:asciiTheme="majorEastAsia" w:eastAsiaTheme="majorEastAsia" w:hAnsiTheme="majorEastAsia" w:hint="eastAsia"/>
          <w:kern w:val="0"/>
          <w:sz w:val="24"/>
          <w:szCs w:val="24"/>
        </w:rPr>
        <w:t>事前相談の</w:t>
      </w:r>
      <w:r w:rsidR="00E167EF" w:rsidRPr="0024026B">
        <w:rPr>
          <w:rFonts w:asciiTheme="majorEastAsia" w:eastAsiaTheme="majorEastAsia" w:hAnsiTheme="majorEastAsia" w:hint="eastAsia"/>
          <w:kern w:val="0"/>
          <w:sz w:val="24"/>
          <w:szCs w:val="24"/>
        </w:rPr>
        <w:t>対象となる催物（イベント等）</w:t>
      </w:r>
      <w:r w:rsidRPr="0024026B">
        <w:rPr>
          <w:rFonts w:asciiTheme="majorEastAsia" w:eastAsiaTheme="majorEastAsia" w:hAnsiTheme="majorEastAsia" w:hint="eastAsia"/>
          <w:kern w:val="0"/>
          <w:sz w:val="24"/>
          <w:szCs w:val="24"/>
        </w:rPr>
        <w:t>のうち</w:t>
      </w:r>
      <w:r w:rsidR="00E167EF" w:rsidRPr="0024026B">
        <w:rPr>
          <w:rFonts w:asciiTheme="majorEastAsia" w:eastAsiaTheme="majorEastAsia" w:hAnsiTheme="majorEastAsia" w:hint="eastAsia"/>
          <w:kern w:val="0"/>
          <w:sz w:val="24"/>
          <w:szCs w:val="24"/>
        </w:rPr>
        <w:t>、国の「緊急事態宣言」又は「まん延防止等重点措置」の対象区域</w:t>
      </w:r>
      <w:r w:rsidRPr="0024026B">
        <w:rPr>
          <w:rFonts w:asciiTheme="majorEastAsia" w:eastAsiaTheme="majorEastAsia" w:hAnsiTheme="majorEastAsia" w:hint="eastAsia"/>
          <w:kern w:val="0"/>
          <w:sz w:val="24"/>
          <w:szCs w:val="24"/>
        </w:rPr>
        <w:t>から</w:t>
      </w:r>
      <w:r w:rsidR="008B14C3" w:rsidRPr="0024026B">
        <w:rPr>
          <w:rFonts w:asciiTheme="majorEastAsia" w:eastAsiaTheme="majorEastAsia" w:hAnsiTheme="majorEastAsia" w:hint="eastAsia"/>
          <w:kern w:val="0"/>
          <w:sz w:val="24"/>
          <w:szCs w:val="24"/>
        </w:rPr>
        <w:t>多くの参加者が</w:t>
      </w:r>
      <w:r w:rsidRPr="0024026B">
        <w:rPr>
          <w:rFonts w:asciiTheme="majorEastAsia" w:eastAsiaTheme="majorEastAsia" w:hAnsiTheme="majorEastAsia" w:hint="eastAsia"/>
          <w:kern w:val="0"/>
          <w:sz w:val="24"/>
          <w:szCs w:val="24"/>
        </w:rPr>
        <w:t>見込まれ</w:t>
      </w:r>
      <w:r w:rsidR="003558F0" w:rsidRPr="0024026B">
        <w:rPr>
          <w:rFonts w:asciiTheme="majorEastAsia" w:eastAsiaTheme="majorEastAsia" w:hAnsiTheme="majorEastAsia" w:hint="eastAsia"/>
          <w:kern w:val="0"/>
          <w:sz w:val="24"/>
          <w:szCs w:val="24"/>
        </w:rPr>
        <w:t>るものについて</w:t>
      </w:r>
      <w:r w:rsidR="00503C83" w:rsidRPr="0024026B">
        <w:rPr>
          <w:rFonts w:asciiTheme="majorEastAsia" w:eastAsiaTheme="majorEastAsia" w:hAnsiTheme="majorEastAsia" w:hint="eastAsia"/>
          <w:kern w:val="0"/>
          <w:sz w:val="24"/>
          <w:szCs w:val="24"/>
        </w:rPr>
        <w:t>は</w:t>
      </w:r>
      <w:r w:rsidR="003558F0" w:rsidRPr="0024026B">
        <w:rPr>
          <w:rFonts w:asciiTheme="majorEastAsia" w:eastAsiaTheme="majorEastAsia" w:hAnsiTheme="majorEastAsia" w:hint="eastAsia"/>
          <w:kern w:val="0"/>
          <w:sz w:val="24"/>
          <w:szCs w:val="24"/>
        </w:rPr>
        <w:t>、国の基本的対処方針</w:t>
      </w:r>
      <w:r w:rsidR="00503C83" w:rsidRPr="0024026B">
        <w:rPr>
          <w:rFonts w:asciiTheme="majorEastAsia" w:eastAsiaTheme="majorEastAsia" w:hAnsiTheme="majorEastAsia" w:hint="eastAsia"/>
          <w:kern w:val="0"/>
          <w:sz w:val="24"/>
          <w:szCs w:val="24"/>
        </w:rPr>
        <w:t>を踏まえ、</w:t>
      </w:r>
      <w:r w:rsidR="003558F0" w:rsidRPr="0024026B">
        <w:rPr>
          <w:rFonts w:asciiTheme="majorEastAsia" w:eastAsiaTheme="majorEastAsia" w:hAnsiTheme="majorEastAsia" w:hint="eastAsia"/>
          <w:kern w:val="0"/>
          <w:sz w:val="24"/>
          <w:szCs w:val="24"/>
        </w:rPr>
        <w:t>感染拡大を防止する観点から、</w:t>
      </w:r>
      <w:r w:rsidR="00503C83" w:rsidRPr="0024026B">
        <w:rPr>
          <w:rFonts w:asciiTheme="majorEastAsia" w:eastAsiaTheme="majorEastAsia" w:hAnsiTheme="majorEastAsia" w:hint="eastAsia"/>
          <w:kern w:val="0"/>
          <w:sz w:val="24"/>
          <w:szCs w:val="24"/>
        </w:rPr>
        <w:t>対象区域からの</w:t>
      </w:r>
      <w:r w:rsidR="003558F0" w:rsidRPr="0024026B">
        <w:rPr>
          <w:rFonts w:asciiTheme="majorEastAsia" w:eastAsiaTheme="majorEastAsia" w:hAnsiTheme="majorEastAsia" w:hint="eastAsia"/>
          <w:kern w:val="0"/>
          <w:sz w:val="24"/>
          <w:szCs w:val="24"/>
        </w:rPr>
        <w:t>移動</w:t>
      </w:r>
      <w:r w:rsidR="00503C83" w:rsidRPr="0024026B">
        <w:rPr>
          <w:rFonts w:asciiTheme="majorEastAsia" w:eastAsiaTheme="majorEastAsia" w:hAnsiTheme="majorEastAsia" w:hint="eastAsia"/>
          <w:kern w:val="0"/>
          <w:sz w:val="24"/>
          <w:szCs w:val="24"/>
        </w:rPr>
        <w:t>、イベント参加</w:t>
      </w:r>
      <w:r w:rsidR="00E14743" w:rsidRPr="0024026B">
        <w:rPr>
          <w:rFonts w:asciiTheme="majorEastAsia" w:eastAsiaTheme="majorEastAsia" w:hAnsiTheme="majorEastAsia" w:hint="eastAsia"/>
          <w:kern w:val="0"/>
          <w:sz w:val="24"/>
          <w:szCs w:val="24"/>
        </w:rPr>
        <w:t>等を</w:t>
      </w:r>
      <w:r w:rsidR="003558F0" w:rsidRPr="0024026B">
        <w:rPr>
          <w:rFonts w:asciiTheme="majorEastAsia" w:eastAsiaTheme="majorEastAsia" w:hAnsiTheme="majorEastAsia" w:hint="eastAsia"/>
          <w:kern w:val="0"/>
          <w:sz w:val="24"/>
          <w:szCs w:val="24"/>
        </w:rPr>
        <w:t>極力控える</w:t>
      </w:r>
      <w:r w:rsidR="00E14743" w:rsidRPr="0024026B">
        <w:rPr>
          <w:rFonts w:asciiTheme="majorEastAsia" w:eastAsiaTheme="majorEastAsia" w:hAnsiTheme="majorEastAsia" w:hint="eastAsia"/>
          <w:kern w:val="0"/>
          <w:sz w:val="24"/>
          <w:szCs w:val="24"/>
        </w:rPr>
        <w:t>ことについて適切に対応するよう、主催者に</w:t>
      </w:r>
      <w:r w:rsidR="00632135" w:rsidRPr="0024026B">
        <w:rPr>
          <w:rFonts w:asciiTheme="majorEastAsia" w:eastAsiaTheme="majorEastAsia" w:hAnsiTheme="majorEastAsia" w:hint="eastAsia"/>
          <w:kern w:val="0"/>
          <w:sz w:val="24"/>
          <w:szCs w:val="24"/>
        </w:rPr>
        <w:t>協力要請</w:t>
      </w:r>
    </w:p>
    <w:p w:rsidR="00AF38AE" w:rsidRPr="0024026B" w:rsidRDefault="00AF38AE" w:rsidP="00CB3D83">
      <w:pPr>
        <w:spacing w:line="240" w:lineRule="exact"/>
        <w:rPr>
          <w:rFonts w:asciiTheme="majorEastAsia" w:eastAsiaTheme="majorEastAsia" w:hAnsiTheme="majorEastAsia"/>
          <w:b/>
          <w:sz w:val="24"/>
          <w:szCs w:val="24"/>
        </w:rPr>
      </w:pPr>
    </w:p>
    <w:p w:rsidR="00AF38AE" w:rsidRPr="0024026B" w:rsidRDefault="00AF38AE" w:rsidP="00FA712F">
      <w:pPr>
        <w:spacing w:line="280" w:lineRule="exact"/>
        <w:rPr>
          <w:rFonts w:asciiTheme="majorEastAsia" w:eastAsiaTheme="majorEastAsia" w:hAnsiTheme="majorEastAsia"/>
          <w:b/>
          <w:sz w:val="24"/>
          <w:szCs w:val="24"/>
        </w:rPr>
      </w:pPr>
      <w:r w:rsidRPr="0024026B">
        <w:rPr>
          <w:rFonts w:asciiTheme="majorEastAsia" w:eastAsiaTheme="majorEastAsia" w:hAnsiTheme="majorEastAsia" w:hint="eastAsia"/>
          <w:b/>
          <w:sz w:val="24"/>
          <w:szCs w:val="24"/>
        </w:rPr>
        <w:t>４．県有施設等における対応</w:t>
      </w:r>
    </w:p>
    <w:p w:rsidR="00143C4A" w:rsidRPr="0024026B" w:rsidRDefault="003A6D13" w:rsidP="00143C4A">
      <w:pPr>
        <w:spacing w:line="280" w:lineRule="exact"/>
        <w:ind w:left="480" w:hangingChars="200" w:hanging="480"/>
        <w:rPr>
          <w:rFonts w:asciiTheme="majorEastAsia" w:eastAsiaTheme="majorEastAsia" w:hAnsiTheme="majorEastAsia"/>
          <w:sz w:val="24"/>
          <w:szCs w:val="24"/>
          <w:u w:val="single"/>
        </w:rPr>
      </w:pPr>
      <w:r w:rsidRPr="0024026B">
        <w:rPr>
          <w:rFonts w:asciiTheme="majorEastAsia" w:eastAsiaTheme="majorEastAsia" w:hAnsiTheme="majorEastAsia" w:hint="eastAsia"/>
          <w:sz w:val="24"/>
          <w:szCs w:val="24"/>
        </w:rPr>
        <w:t xml:space="preserve">　</w:t>
      </w:r>
      <w:r w:rsidRPr="0024026B">
        <w:rPr>
          <w:rFonts w:asciiTheme="majorEastAsia" w:eastAsiaTheme="majorEastAsia" w:hAnsiTheme="majorEastAsia" w:hint="eastAsia"/>
          <w:sz w:val="24"/>
          <w:szCs w:val="24"/>
          <w:u w:val="single"/>
        </w:rPr>
        <w:t>○集客が見込まれる又は観光・レジャー等に関係</w:t>
      </w:r>
      <w:r w:rsidR="00ED4D08">
        <w:rPr>
          <w:rFonts w:asciiTheme="majorEastAsia" w:eastAsiaTheme="majorEastAsia" w:hAnsiTheme="majorEastAsia" w:hint="eastAsia"/>
          <w:sz w:val="24"/>
          <w:szCs w:val="24"/>
          <w:u w:val="single"/>
        </w:rPr>
        <w:t>する県有施設等は、原則、休館・休園または利用自粛等の対応：別紙（省略</w:t>
      </w:r>
      <w:r w:rsidRPr="0024026B">
        <w:rPr>
          <w:rFonts w:asciiTheme="majorEastAsia" w:eastAsiaTheme="majorEastAsia" w:hAnsiTheme="majorEastAsia" w:hint="eastAsia"/>
          <w:sz w:val="24"/>
          <w:szCs w:val="24"/>
          <w:u w:val="single"/>
        </w:rPr>
        <w:t>）。</w:t>
      </w:r>
    </w:p>
    <w:p w:rsidR="00AF38AE" w:rsidRPr="0024026B" w:rsidRDefault="00AF38AE" w:rsidP="00143C4A">
      <w:pPr>
        <w:spacing w:line="280" w:lineRule="exact"/>
        <w:ind w:firstLineChars="200" w:firstLine="48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開館する場合、適切な感染防止対策の一層の徹底を図る。</w:t>
      </w:r>
    </w:p>
    <w:p w:rsidR="003A6D13" w:rsidRPr="0024026B" w:rsidRDefault="003A6D13" w:rsidP="00143C4A">
      <w:pPr>
        <w:spacing w:line="280" w:lineRule="exact"/>
        <w:ind w:left="480" w:hangingChars="200" w:hanging="48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 xml:space="preserve">　</w:t>
      </w:r>
      <w:r w:rsidRPr="0024026B">
        <w:rPr>
          <w:rFonts w:asciiTheme="majorEastAsia" w:eastAsiaTheme="majorEastAsia" w:hAnsiTheme="majorEastAsia" w:hint="eastAsia"/>
          <w:sz w:val="24"/>
          <w:szCs w:val="24"/>
          <w:u w:val="single"/>
        </w:rPr>
        <w:t>○県内市町にも、同様の措置を講じていただくよう協力要請</w:t>
      </w:r>
    </w:p>
    <w:p w:rsidR="00AF38AE" w:rsidRPr="0024026B" w:rsidRDefault="00AF38AE" w:rsidP="00143C4A">
      <w:pPr>
        <w:spacing w:line="280" w:lineRule="exact"/>
        <w:ind w:left="475" w:hangingChars="198" w:hanging="475"/>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 xml:space="preserve">　○対策期間における県主催の行事・イベントについて、原則、中止・延期（８月末まで：別紙（省略））</w:t>
      </w:r>
    </w:p>
    <w:p w:rsidR="00AF38AE" w:rsidRPr="0024026B" w:rsidRDefault="00AF38AE" w:rsidP="00CB3D83">
      <w:pPr>
        <w:spacing w:line="240" w:lineRule="exact"/>
        <w:ind w:left="475" w:hangingChars="198" w:hanging="475"/>
        <w:rPr>
          <w:rFonts w:asciiTheme="majorEastAsia" w:eastAsiaTheme="majorEastAsia" w:hAnsiTheme="majorEastAsia"/>
          <w:sz w:val="24"/>
          <w:szCs w:val="24"/>
        </w:rPr>
      </w:pPr>
    </w:p>
    <w:p w:rsidR="00AF38AE" w:rsidRPr="0024026B" w:rsidRDefault="00AF38AE" w:rsidP="00CB3D83">
      <w:pPr>
        <w:spacing w:line="280" w:lineRule="exact"/>
        <w:rPr>
          <w:rFonts w:asciiTheme="majorEastAsia" w:eastAsiaTheme="majorEastAsia" w:hAnsiTheme="majorEastAsia"/>
          <w:b/>
          <w:sz w:val="24"/>
          <w:szCs w:val="24"/>
        </w:rPr>
      </w:pPr>
      <w:r w:rsidRPr="0024026B">
        <w:rPr>
          <w:rFonts w:asciiTheme="majorEastAsia" w:eastAsiaTheme="majorEastAsia" w:hAnsiTheme="majorEastAsia" w:hint="eastAsia"/>
          <w:b/>
          <w:sz w:val="24"/>
          <w:szCs w:val="24"/>
        </w:rPr>
        <w:t>５．県の対応</w:t>
      </w:r>
    </w:p>
    <w:p w:rsidR="00AF38AE" w:rsidRPr="0024026B" w:rsidRDefault="00AF38AE" w:rsidP="00143C4A">
      <w:pPr>
        <w:spacing w:line="280" w:lineRule="exact"/>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 xml:space="preserve">　○感染事例に関する疫学的調査を積極的に進める。</w:t>
      </w:r>
    </w:p>
    <w:p w:rsidR="00AF38AE" w:rsidRPr="0024026B" w:rsidRDefault="00AF38AE" w:rsidP="00143C4A">
      <w:pPr>
        <w:spacing w:line="280" w:lineRule="exact"/>
        <w:ind w:left="480" w:rightChars="-162" w:right="-340" w:hangingChars="200" w:hanging="48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 xml:space="preserve">　○ＰＣＲ検査の充実強化を図る。（営業時間短縮要請の対象となる飲食店の従業員に対する</w:t>
      </w:r>
    </w:p>
    <w:p w:rsidR="00AF38AE" w:rsidRPr="0024026B" w:rsidRDefault="00AF38AE" w:rsidP="00143C4A">
      <w:pPr>
        <w:spacing w:line="280" w:lineRule="exact"/>
        <w:ind w:leftChars="200" w:left="420" w:rightChars="-162" w:right="-34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ＰＣＲ検査を実施：別紙（省略））</w:t>
      </w:r>
    </w:p>
    <w:p w:rsidR="00AF38AE" w:rsidRPr="0024026B" w:rsidRDefault="00AF38AE" w:rsidP="00143C4A">
      <w:pPr>
        <w:spacing w:line="280" w:lineRule="exact"/>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 xml:space="preserve">　○医療機関、高齢者施設等へ抗原簡易キットを配布する。</w:t>
      </w:r>
    </w:p>
    <w:p w:rsidR="00AF38AE" w:rsidRPr="0024026B" w:rsidRDefault="00AF38AE" w:rsidP="00143C4A">
      <w:pPr>
        <w:spacing w:line="280" w:lineRule="exact"/>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 xml:space="preserve">　○県の新型コロナウイルス感染症対策予算を速やかに執行する。</w:t>
      </w:r>
    </w:p>
    <w:p w:rsidR="00AF38AE" w:rsidRPr="0024026B" w:rsidRDefault="00AF38AE" w:rsidP="00143C4A">
      <w:pPr>
        <w:spacing w:line="280" w:lineRule="exact"/>
        <w:ind w:leftChars="52" w:left="109" w:rightChars="-162" w:right="-340" w:firstLineChars="50" w:firstLine="120"/>
        <w:rPr>
          <w:rFonts w:asciiTheme="majorEastAsia" w:eastAsiaTheme="majorEastAsia" w:hAnsiTheme="majorEastAsia"/>
          <w:kern w:val="0"/>
          <w:sz w:val="24"/>
          <w:szCs w:val="24"/>
        </w:rPr>
      </w:pPr>
      <w:r w:rsidRPr="0024026B">
        <w:rPr>
          <w:rFonts w:asciiTheme="majorEastAsia" w:eastAsiaTheme="majorEastAsia" w:hAnsiTheme="majorEastAsia" w:hint="eastAsia"/>
          <w:kern w:val="0"/>
          <w:sz w:val="24"/>
          <w:szCs w:val="24"/>
        </w:rPr>
        <w:t>○</w:t>
      </w:r>
      <w:r w:rsidRPr="0024026B">
        <w:rPr>
          <w:rFonts w:asciiTheme="majorEastAsia" w:eastAsiaTheme="majorEastAsia" w:hAnsiTheme="majorEastAsia" w:hint="eastAsia"/>
          <w:spacing w:val="2"/>
          <w:w w:val="89"/>
          <w:kern w:val="0"/>
          <w:sz w:val="24"/>
          <w:szCs w:val="24"/>
          <w:fitText w:val="9450" w:id="-1741894910"/>
        </w:rPr>
        <w:t>ワクチン接種の円滑な実施に向けて、各市町、医療機関、関係団体等と緊密に連携して取り組む</w:t>
      </w:r>
      <w:r w:rsidRPr="0024026B">
        <w:rPr>
          <w:rFonts w:asciiTheme="majorEastAsia" w:eastAsiaTheme="majorEastAsia" w:hAnsiTheme="majorEastAsia" w:hint="eastAsia"/>
          <w:spacing w:val="-22"/>
          <w:w w:val="89"/>
          <w:kern w:val="0"/>
          <w:sz w:val="24"/>
          <w:szCs w:val="24"/>
          <w:fitText w:val="9450" w:id="-1741894910"/>
        </w:rPr>
        <w:t>。</w:t>
      </w:r>
    </w:p>
    <w:p w:rsidR="00AF38AE" w:rsidRPr="0024026B" w:rsidRDefault="00AF38AE" w:rsidP="00143C4A">
      <w:pPr>
        <w:spacing w:line="280" w:lineRule="exact"/>
        <w:ind w:leftChars="52" w:left="109" w:rightChars="-95" w:right="-199" w:firstLineChars="100" w:firstLine="24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（県広域集団接種センターにおける接種対象者に飲食店従事者を追加：別紙（省略））</w:t>
      </w:r>
    </w:p>
    <w:p w:rsidR="00AF38AE" w:rsidRPr="0024026B" w:rsidRDefault="00AF38AE" w:rsidP="00143C4A">
      <w:pPr>
        <w:spacing w:line="280" w:lineRule="exact"/>
        <w:ind w:rightChars="-162" w:right="-34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 xml:space="preserve">　○</w:t>
      </w:r>
      <w:r w:rsidRPr="0024026B">
        <w:rPr>
          <w:rFonts w:asciiTheme="majorEastAsia" w:eastAsiaTheme="majorEastAsia" w:hAnsiTheme="majorEastAsia" w:hint="eastAsia"/>
          <w:spacing w:val="2"/>
          <w:w w:val="94"/>
          <w:kern w:val="0"/>
          <w:sz w:val="24"/>
          <w:szCs w:val="24"/>
          <w:fitText w:val="9563" w:id="-1741894909"/>
        </w:rPr>
        <w:t>県職員について、時差出勤や在宅勤務の活用により出勤抑制等の接触機会の低減に取り組む</w:t>
      </w:r>
      <w:r w:rsidRPr="0024026B">
        <w:rPr>
          <w:rFonts w:asciiTheme="majorEastAsia" w:eastAsiaTheme="majorEastAsia" w:hAnsiTheme="majorEastAsia" w:hint="eastAsia"/>
          <w:spacing w:val="-25"/>
          <w:w w:val="94"/>
          <w:kern w:val="0"/>
          <w:sz w:val="24"/>
          <w:szCs w:val="24"/>
          <w:fitText w:val="9563" w:id="-1741894909"/>
        </w:rPr>
        <w:t>。</w:t>
      </w:r>
    </w:p>
    <w:p w:rsidR="00AF38AE" w:rsidRPr="0024026B" w:rsidRDefault="00E33921" w:rsidP="00E33921">
      <w:pPr>
        <w:spacing w:line="280" w:lineRule="exact"/>
        <w:rPr>
          <w:rFonts w:asciiTheme="majorEastAsia" w:eastAsiaTheme="majorEastAsia" w:hAnsiTheme="majorEastAsia"/>
          <w:sz w:val="24"/>
          <w:szCs w:val="24"/>
          <w:u w:val="single"/>
        </w:rPr>
      </w:pPr>
      <w:r w:rsidRPr="0024026B">
        <w:rPr>
          <w:rFonts w:asciiTheme="majorEastAsia" w:eastAsiaTheme="majorEastAsia" w:hAnsiTheme="majorEastAsia" w:hint="eastAsia"/>
          <w:sz w:val="24"/>
          <w:szCs w:val="24"/>
        </w:rPr>
        <w:t xml:space="preserve">　</w:t>
      </w:r>
      <w:r w:rsidRPr="0024026B">
        <w:rPr>
          <w:rFonts w:asciiTheme="majorEastAsia" w:eastAsiaTheme="majorEastAsia" w:hAnsiTheme="majorEastAsia" w:hint="eastAsia"/>
          <w:sz w:val="24"/>
          <w:szCs w:val="24"/>
          <w:u w:val="single"/>
        </w:rPr>
        <w:t>○</w:t>
      </w:r>
      <w:r w:rsidR="00745C42" w:rsidRPr="0024026B">
        <w:rPr>
          <w:rFonts w:asciiTheme="majorEastAsia" w:eastAsiaTheme="majorEastAsia" w:hAnsiTheme="majorEastAsia" w:hint="eastAsia"/>
          <w:sz w:val="24"/>
          <w:szCs w:val="24"/>
          <w:u w:val="single"/>
        </w:rPr>
        <w:t>主要</w:t>
      </w:r>
      <w:r w:rsidRPr="0024026B">
        <w:rPr>
          <w:rFonts w:asciiTheme="majorEastAsia" w:eastAsiaTheme="majorEastAsia" w:hAnsiTheme="majorEastAsia" w:hint="eastAsia"/>
          <w:sz w:val="24"/>
          <w:szCs w:val="24"/>
          <w:u w:val="single"/>
        </w:rPr>
        <w:t>駅や</w:t>
      </w:r>
      <w:r w:rsidR="00745C42" w:rsidRPr="0024026B">
        <w:rPr>
          <w:rFonts w:asciiTheme="majorEastAsia" w:eastAsiaTheme="majorEastAsia" w:hAnsiTheme="majorEastAsia" w:hint="eastAsia"/>
          <w:sz w:val="24"/>
          <w:szCs w:val="24"/>
          <w:u w:val="single"/>
        </w:rPr>
        <w:t>高松</w:t>
      </w:r>
      <w:r w:rsidRPr="0024026B">
        <w:rPr>
          <w:rFonts w:asciiTheme="majorEastAsia" w:eastAsiaTheme="majorEastAsia" w:hAnsiTheme="majorEastAsia" w:hint="eastAsia"/>
          <w:sz w:val="24"/>
          <w:szCs w:val="24"/>
          <w:u w:val="single"/>
        </w:rPr>
        <w:t>港、</w:t>
      </w:r>
      <w:r w:rsidR="00745C42" w:rsidRPr="0024026B">
        <w:rPr>
          <w:rFonts w:asciiTheme="majorEastAsia" w:eastAsiaTheme="majorEastAsia" w:hAnsiTheme="majorEastAsia" w:hint="eastAsia"/>
          <w:sz w:val="24"/>
          <w:szCs w:val="24"/>
          <w:u w:val="single"/>
        </w:rPr>
        <w:t>高松</w:t>
      </w:r>
      <w:r w:rsidRPr="0024026B">
        <w:rPr>
          <w:rFonts w:asciiTheme="majorEastAsia" w:eastAsiaTheme="majorEastAsia" w:hAnsiTheme="majorEastAsia" w:hint="eastAsia"/>
          <w:sz w:val="24"/>
          <w:szCs w:val="24"/>
          <w:u w:val="single"/>
        </w:rPr>
        <w:t>空港などでの感染拡大防止に向けた呼びかけを強化する。</w:t>
      </w:r>
    </w:p>
    <w:p w:rsidR="00E33921" w:rsidRPr="0024026B" w:rsidRDefault="00E33921" w:rsidP="00CB3D83">
      <w:pPr>
        <w:spacing w:line="240" w:lineRule="exact"/>
        <w:rPr>
          <w:rFonts w:asciiTheme="majorEastAsia" w:eastAsiaTheme="majorEastAsia" w:hAnsiTheme="majorEastAsia"/>
          <w:sz w:val="24"/>
          <w:szCs w:val="24"/>
        </w:rPr>
      </w:pPr>
    </w:p>
    <w:p w:rsidR="008B2FC9" w:rsidRPr="0024026B" w:rsidRDefault="009D4836" w:rsidP="00FA712F">
      <w:pPr>
        <w:spacing w:line="280" w:lineRule="exact"/>
        <w:rPr>
          <w:rFonts w:asciiTheme="majorEastAsia" w:eastAsiaTheme="majorEastAsia" w:hAnsiTheme="majorEastAsia"/>
          <w:b/>
          <w:sz w:val="24"/>
          <w:szCs w:val="24"/>
        </w:rPr>
      </w:pPr>
      <w:r w:rsidRPr="0024026B">
        <w:rPr>
          <w:rFonts w:asciiTheme="majorEastAsia" w:eastAsiaTheme="majorEastAsia" w:hAnsiTheme="majorEastAsia" w:hint="eastAsia"/>
          <w:b/>
          <w:sz w:val="24"/>
          <w:szCs w:val="24"/>
        </w:rPr>
        <w:t>６</w:t>
      </w:r>
      <w:r w:rsidR="008B2FC9" w:rsidRPr="0024026B">
        <w:rPr>
          <w:rFonts w:asciiTheme="majorEastAsia" w:eastAsiaTheme="majorEastAsia" w:hAnsiTheme="majorEastAsia" w:hint="eastAsia"/>
          <w:b/>
          <w:sz w:val="24"/>
          <w:szCs w:val="24"/>
        </w:rPr>
        <w:t>．国の緊急事態宣言を踏まえた本県の対応</w:t>
      </w:r>
    </w:p>
    <w:p w:rsidR="00554771" w:rsidRPr="0024026B" w:rsidRDefault="008B2FC9" w:rsidP="00143C4A">
      <w:pPr>
        <w:spacing w:line="280" w:lineRule="exact"/>
        <w:ind w:firstLineChars="200" w:firstLine="480"/>
        <w:rPr>
          <w:rFonts w:asciiTheme="majorEastAsia" w:eastAsiaTheme="majorEastAsia" w:hAnsiTheme="majorEastAsia"/>
          <w:sz w:val="24"/>
          <w:szCs w:val="24"/>
        </w:rPr>
      </w:pPr>
      <w:r w:rsidRPr="0024026B">
        <w:rPr>
          <w:rFonts w:asciiTheme="majorEastAsia" w:eastAsiaTheme="majorEastAsia" w:hAnsiTheme="majorEastAsia" w:hint="eastAsia"/>
          <w:sz w:val="24"/>
          <w:szCs w:val="24"/>
        </w:rPr>
        <w:t>（別紙（省略）：「国の緊急事態宣言を踏まえた本県の対応について」）</w:t>
      </w:r>
    </w:p>
    <w:p w:rsidR="005473AE" w:rsidRPr="0024026B" w:rsidRDefault="005473AE" w:rsidP="005473AE">
      <w:pPr>
        <w:spacing w:line="280" w:lineRule="exact"/>
        <w:rPr>
          <w:rFonts w:asciiTheme="majorEastAsia" w:eastAsiaTheme="majorEastAsia" w:hAnsiTheme="majorEastAsia"/>
          <w:sz w:val="24"/>
          <w:szCs w:val="24"/>
        </w:rPr>
      </w:pPr>
    </w:p>
    <w:p w:rsidR="005473AE" w:rsidRPr="00C83FE8" w:rsidRDefault="005473AE" w:rsidP="005473AE">
      <w:pPr>
        <w:spacing w:line="280" w:lineRule="exact"/>
        <w:rPr>
          <w:rFonts w:asciiTheme="majorEastAsia" w:eastAsiaTheme="majorEastAsia" w:hAnsiTheme="majorEastAsia"/>
          <w:sz w:val="24"/>
          <w:szCs w:val="24"/>
        </w:rPr>
      </w:pPr>
    </w:p>
    <w:sectPr w:rsidR="005473AE" w:rsidRPr="00C83FE8" w:rsidSect="00C72C25">
      <w:pgSz w:w="11906" w:h="16838" w:code="9"/>
      <w:pgMar w:top="680" w:right="1021" w:bottom="567" w:left="1021" w:header="454" w:footer="45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66" w:rsidRDefault="00020F66" w:rsidP="004C3F1B">
      <w:r>
        <w:separator/>
      </w:r>
    </w:p>
  </w:endnote>
  <w:endnote w:type="continuationSeparator" w:id="0">
    <w:p w:rsidR="00020F66" w:rsidRDefault="00020F66" w:rsidP="004C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66" w:rsidRDefault="00020F66" w:rsidP="004C3F1B">
      <w:r>
        <w:separator/>
      </w:r>
    </w:p>
  </w:footnote>
  <w:footnote w:type="continuationSeparator" w:id="0">
    <w:p w:rsidR="00020F66" w:rsidRDefault="00020F66" w:rsidP="004C3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292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4A"/>
    <w:rsid w:val="00020F66"/>
    <w:rsid w:val="00021C99"/>
    <w:rsid w:val="00025E00"/>
    <w:rsid w:val="00026088"/>
    <w:rsid w:val="00032B42"/>
    <w:rsid w:val="0004108A"/>
    <w:rsid w:val="00041279"/>
    <w:rsid w:val="000428C0"/>
    <w:rsid w:val="00042FC4"/>
    <w:rsid w:val="00044D6B"/>
    <w:rsid w:val="00046A7C"/>
    <w:rsid w:val="00051118"/>
    <w:rsid w:val="000543FC"/>
    <w:rsid w:val="00054952"/>
    <w:rsid w:val="00061534"/>
    <w:rsid w:val="00061621"/>
    <w:rsid w:val="0006195F"/>
    <w:rsid w:val="000628F1"/>
    <w:rsid w:val="00063903"/>
    <w:rsid w:val="00065121"/>
    <w:rsid w:val="000708B3"/>
    <w:rsid w:val="00073F24"/>
    <w:rsid w:val="00077C8A"/>
    <w:rsid w:val="00083B03"/>
    <w:rsid w:val="00085F6C"/>
    <w:rsid w:val="00091261"/>
    <w:rsid w:val="0009234D"/>
    <w:rsid w:val="0009266E"/>
    <w:rsid w:val="000A24C9"/>
    <w:rsid w:val="000A4C1C"/>
    <w:rsid w:val="000A7299"/>
    <w:rsid w:val="000B1201"/>
    <w:rsid w:val="000B146C"/>
    <w:rsid w:val="000B6384"/>
    <w:rsid w:val="000C2610"/>
    <w:rsid w:val="000C585D"/>
    <w:rsid w:val="000D1192"/>
    <w:rsid w:val="000D2685"/>
    <w:rsid w:val="000D3BAF"/>
    <w:rsid w:val="000D6BFE"/>
    <w:rsid w:val="000E44AD"/>
    <w:rsid w:val="000E5156"/>
    <w:rsid w:val="000E6998"/>
    <w:rsid w:val="000F0929"/>
    <w:rsid w:val="000F09E7"/>
    <w:rsid w:val="000F464B"/>
    <w:rsid w:val="000F4F40"/>
    <w:rsid w:val="001006FB"/>
    <w:rsid w:val="00101902"/>
    <w:rsid w:val="00101C74"/>
    <w:rsid w:val="0010345F"/>
    <w:rsid w:val="00105F70"/>
    <w:rsid w:val="0011025E"/>
    <w:rsid w:val="00110331"/>
    <w:rsid w:val="00112E51"/>
    <w:rsid w:val="00114708"/>
    <w:rsid w:val="001217D7"/>
    <w:rsid w:val="001245AF"/>
    <w:rsid w:val="00132E9D"/>
    <w:rsid w:val="001421EB"/>
    <w:rsid w:val="00142A40"/>
    <w:rsid w:val="00143A4F"/>
    <w:rsid w:val="00143C4A"/>
    <w:rsid w:val="00144841"/>
    <w:rsid w:val="0014773F"/>
    <w:rsid w:val="00153FC1"/>
    <w:rsid w:val="00157E11"/>
    <w:rsid w:val="0016243E"/>
    <w:rsid w:val="0016280F"/>
    <w:rsid w:val="001750AC"/>
    <w:rsid w:val="00176767"/>
    <w:rsid w:val="00180099"/>
    <w:rsid w:val="00185DD5"/>
    <w:rsid w:val="00191E84"/>
    <w:rsid w:val="00194EF8"/>
    <w:rsid w:val="00195AC3"/>
    <w:rsid w:val="00196161"/>
    <w:rsid w:val="001975DD"/>
    <w:rsid w:val="00197635"/>
    <w:rsid w:val="001A0C0B"/>
    <w:rsid w:val="001A1F21"/>
    <w:rsid w:val="001A212B"/>
    <w:rsid w:val="001A3081"/>
    <w:rsid w:val="001A3D62"/>
    <w:rsid w:val="001A3FB7"/>
    <w:rsid w:val="001B1949"/>
    <w:rsid w:val="001B76B0"/>
    <w:rsid w:val="001B7C7A"/>
    <w:rsid w:val="001C6146"/>
    <w:rsid w:val="001D2EAF"/>
    <w:rsid w:val="001D2F05"/>
    <w:rsid w:val="001D4241"/>
    <w:rsid w:val="001D6589"/>
    <w:rsid w:val="001D7459"/>
    <w:rsid w:val="001E3697"/>
    <w:rsid w:val="001E5DAE"/>
    <w:rsid w:val="001E6D14"/>
    <w:rsid w:val="001F7C9F"/>
    <w:rsid w:val="00202712"/>
    <w:rsid w:val="0020354E"/>
    <w:rsid w:val="0020460A"/>
    <w:rsid w:val="002057D9"/>
    <w:rsid w:val="0021118E"/>
    <w:rsid w:val="00211D67"/>
    <w:rsid w:val="00220CDC"/>
    <w:rsid w:val="002234F3"/>
    <w:rsid w:val="00233472"/>
    <w:rsid w:val="0023533A"/>
    <w:rsid w:val="0024026B"/>
    <w:rsid w:val="002411F8"/>
    <w:rsid w:val="00242F16"/>
    <w:rsid w:val="0024413E"/>
    <w:rsid w:val="002456BB"/>
    <w:rsid w:val="00255AEB"/>
    <w:rsid w:val="00260C70"/>
    <w:rsid w:val="00262D3A"/>
    <w:rsid w:val="002654D4"/>
    <w:rsid w:val="00273C50"/>
    <w:rsid w:val="002744A3"/>
    <w:rsid w:val="002749AD"/>
    <w:rsid w:val="00274A96"/>
    <w:rsid w:val="00280BC2"/>
    <w:rsid w:val="00280CD7"/>
    <w:rsid w:val="00282785"/>
    <w:rsid w:val="00282CFE"/>
    <w:rsid w:val="002843CC"/>
    <w:rsid w:val="00285254"/>
    <w:rsid w:val="0028605E"/>
    <w:rsid w:val="00286CB8"/>
    <w:rsid w:val="0029078B"/>
    <w:rsid w:val="00290A5D"/>
    <w:rsid w:val="00291BE9"/>
    <w:rsid w:val="00291E7A"/>
    <w:rsid w:val="0029689E"/>
    <w:rsid w:val="002A1550"/>
    <w:rsid w:val="002B205C"/>
    <w:rsid w:val="002B5932"/>
    <w:rsid w:val="002C1456"/>
    <w:rsid w:val="002C4BE5"/>
    <w:rsid w:val="002C6BE7"/>
    <w:rsid w:val="002D3959"/>
    <w:rsid w:val="002D4A0A"/>
    <w:rsid w:val="002E016A"/>
    <w:rsid w:val="002E1408"/>
    <w:rsid w:val="002E17F7"/>
    <w:rsid w:val="002E19AE"/>
    <w:rsid w:val="002E33F1"/>
    <w:rsid w:val="002E3B9C"/>
    <w:rsid w:val="003011F5"/>
    <w:rsid w:val="00302254"/>
    <w:rsid w:val="003116CE"/>
    <w:rsid w:val="0031651D"/>
    <w:rsid w:val="00321C40"/>
    <w:rsid w:val="0032621B"/>
    <w:rsid w:val="00326949"/>
    <w:rsid w:val="003350AA"/>
    <w:rsid w:val="00337305"/>
    <w:rsid w:val="00350E56"/>
    <w:rsid w:val="003558F0"/>
    <w:rsid w:val="003611AF"/>
    <w:rsid w:val="003624BA"/>
    <w:rsid w:val="00362BA7"/>
    <w:rsid w:val="00364AB6"/>
    <w:rsid w:val="003654B3"/>
    <w:rsid w:val="003656F8"/>
    <w:rsid w:val="00366353"/>
    <w:rsid w:val="00372275"/>
    <w:rsid w:val="00381B1A"/>
    <w:rsid w:val="00383097"/>
    <w:rsid w:val="003865B0"/>
    <w:rsid w:val="0039034E"/>
    <w:rsid w:val="00390828"/>
    <w:rsid w:val="00392D1F"/>
    <w:rsid w:val="003A1571"/>
    <w:rsid w:val="003A266B"/>
    <w:rsid w:val="003A3BD3"/>
    <w:rsid w:val="003A5B4F"/>
    <w:rsid w:val="003A60F6"/>
    <w:rsid w:val="003A6B6C"/>
    <w:rsid w:val="003A6D13"/>
    <w:rsid w:val="003B155D"/>
    <w:rsid w:val="003B169D"/>
    <w:rsid w:val="003B1747"/>
    <w:rsid w:val="003B3C58"/>
    <w:rsid w:val="003B6C37"/>
    <w:rsid w:val="003C01D1"/>
    <w:rsid w:val="003C4FBA"/>
    <w:rsid w:val="003E4F32"/>
    <w:rsid w:val="003F0066"/>
    <w:rsid w:val="00400CC5"/>
    <w:rsid w:val="00400EB1"/>
    <w:rsid w:val="004019EE"/>
    <w:rsid w:val="00402DB4"/>
    <w:rsid w:val="0040382B"/>
    <w:rsid w:val="004054B2"/>
    <w:rsid w:val="004067CA"/>
    <w:rsid w:val="00416C6E"/>
    <w:rsid w:val="00426E52"/>
    <w:rsid w:val="00432911"/>
    <w:rsid w:val="00433664"/>
    <w:rsid w:val="00434354"/>
    <w:rsid w:val="00440139"/>
    <w:rsid w:val="004402DA"/>
    <w:rsid w:val="004407D2"/>
    <w:rsid w:val="0044204E"/>
    <w:rsid w:val="00443F68"/>
    <w:rsid w:val="004513D9"/>
    <w:rsid w:val="004515AB"/>
    <w:rsid w:val="004532A1"/>
    <w:rsid w:val="00453D1E"/>
    <w:rsid w:val="004617FA"/>
    <w:rsid w:val="00462351"/>
    <w:rsid w:val="00462768"/>
    <w:rsid w:val="004646FC"/>
    <w:rsid w:val="00465993"/>
    <w:rsid w:val="004721BC"/>
    <w:rsid w:val="00475D88"/>
    <w:rsid w:val="004867F8"/>
    <w:rsid w:val="00487111"/>
    <w:rsid w:val="00491C81"/>
    <w:rsid w:val="00491EE4"/>
    <w:rsid w:val="00494874"/>
    <w:rsid w:val="004A120A"/>
    <w:rsid w:val="004B01D2"/>
    <w:rsid w:val="004B3697"/>
    <w:rsid w:val="004B5E4B"/>
    <w:rsid w:val="004C1930"/>
    <w:rsid w:val="004C26EB"/>
    <w:rsid w:val="004C2B37"/>
    <w:rsid w:val="004C3F1B"/>
    <w:rsid w:val="004C5FB2"/>
    <w:rsid w:val="004C7849"/>
    <w:rsid w:val="004D051D"/>
    <w:rsid w:val="004D6E60"/>
    <w:rsid w:val="004E7006"/>
    <w:rsid w:val="004E7528"/>
    <w:rsid w:val="004F7A0B"/>
    <w:rsid w:val="00503C83"/>
    <w:rsid w:val="00510557"/>
    <w:rsid w:val="0051643C"/>
    <w:rsid w:val="00527539"/>
    <w:rsid w:val="00532798"/>
    <w:rsid w:val="00536BFA"/>
    <w:rsid w:val="005473AE"/>
    <w:rsid w:val="00547610"/>
    <w:rsid w:val="00554771"/>
    <w:rsid w:val="00555367"/>
    <w:rsid w:val="0056007E"/>
    <w:rsid w:val="00563ABC"/>
    <w:rsid w:val="00563D1F"/>
    <w:rsid w:val="00563D80"/>
    <w:rsid w:val="00566E37"/>
    <w:rsid w:val="00566E80"/>
    <w:rsid w:val="0057052D"/>
    <w:rsid w:val="005726AA"/>
    <w:rsid w:val="00573228"/>
    <w:rsid w:val="00576701"/>
    <w:rsid w:val="00581C06"/>
    <w:rsid w:val="00590AA9"/>
    <w:rsid w:val="00594E88"/>
    <w:rsid w:val="00595185"/>
    <w:rsid w:val="005A1FD3"/>
    <w:rsid w:val="005A24B4"/>
    <w:rsid w:val="005A3F35"/>
    <w:rsid w:val="005A3F65"/>
    <w:rsid w:val="005B2786"/>
    <w:rsid w:val="005B4FF7"/>
    <w:rsid w:val="005B5697"/>
    <w:rsid w:val="005D03F8"/>
    <w:rsid w:val="005D0FB8"/>
    <w:rsid w:val="005D2019"/>
    <w:rsid w:val="005D2E44"/>
    <w:rsid w:val="005D6DF1"/>
    <w:rsid w:val="005E389C"/>
    <w:rsid w:val="005F1BF3"/>
    <w:rsid w:val="005F3E48"/>
    <w:rsid w:val="00601713"/>
    <w:rsid w:val="00603AC3"/>
    <w:rsid w:val="00607002"/>
    <w:rsid w:val="006108DF"/>
    <w:rsid w:val="00612ECA"/>
    <w:rsid w:val="0061536B"/>
    <w:rsid w:val="006177EF"/>
    <w:rsid w:val="00624DFE"/>
    <w:rsid w:val="0062513D"/>
    <w:rsid w:val="006253BB"/>
    <w:rsid w:val="00626A11"/>
    <w:rsid w:val="00632135"/>
    <w:rsid w:val="0063643F"/>
    <w:rsid w:val="00640E0C"/>
    <w:rsid w:val="006440C0"/>
    <w:rsid w:val="00644B70"/>
    <w:rsid w:val="00651B32"/>
    <w:rsid w:val="006542EB"/>
    <w:rsid w:val="00671C2B"/>
    <w:rsid w:val="006750C8"/>
    <w:rsid w:val="00676026"/>
    <w:rsid w:val="00681722"/>
    <w:rsid w:val="00685417"/>
    <w:rsid w:val="00693180"/>
    <w:rsid w:val="006976EE"/>
    <w:rsid w:val="006B0452"/>
    <w:rsid w:val="006D29A6"/>
    <w:rsid w:val="006D2FDC"/>
    <w:rsid w:val="006D3D4A"/>
    <w:rsid w:val="006D5490"/>
    <w:rsid w:val="006E2FE2"/>
    <w:rsid w:val="006E3AED"/>
    <w:rsid w:val="006E4B1B"/>
    <w:rsid w:val="006E4CD0"/>
    <w:rsid w:val="006E6821"/>
    <w:rsid w:val="006F220F"/>
    <w:rsid w:val="006F6502"/>
    <w:rsid w:val="006F672D"/>
    <w:rsid w:val="006F7392"/>
    <w:rsid w:val="00700D29"/>
    <w:rsid w:val="0070237D"/>
    <w:rsid w:val="00707B7F"/>
    <w:rsid w:val="00710F14"/>
    <w:rsid w:val="00713238"/>
    <w:rsid w:val="00717E43"/>
    <w:rsid w:val="00722423"/>
    <w:rsid w:val="00723638"/>
    <w:rsid w:val="00726026"/>
    <w:rsid w:val="00726632"/>
    <w:rsid w:val="00726A68"/>
    <w:rsid w:val="00730873"/>
    <w:rsid w:val="00735FB5"/>
    <w:rsid w:val="00745C42"/>
    <w:rsid w:val="007464DD"/>
    <w:rsid w:val="00752276"/>
    <w:rsid w:val="00752D6E"/>
    <w:rsid w:val="0077400B"/>
    <w:rsid w:val="00775F1C"/>
    <w:rsid w:val="0077644D"/>
    <w:rsid w:val="00777CEB"/>
    <w:rsid w:val="00781F59"/>
    <w:rsid w:val="00783A1B"/>
    <w:rsid w:val="00790C6C"/>
    <w:rsid w:val="00791A9A"/>
    <w:rsid w:val="0079232B"/>
    <w:rsid w:val="007926B7"/>
    <w:rsid w:val="00792AD1"/>
    <w:rsid w:val="00794659"/>
    <w:rsid w:val="007959D8"/>
    <w:rsid w:val="00796FDD"/>
    <w:rsid w:val="007A003B"/>
    <w:rsid w:val="007A069F"/>
    <w:rsid w:val="007B0A36"/>
    <w:rsid w:val="007B1C53"/>
    <w:rsid w:val="007B32C6"/>
    <w:rsid w:val="007C58DC"/>
    <w:rsid w:val="007D0CCF"/>
    <w:rsid w:val="007D1B06"/>
    <w:rsid w:val="007D1FA6"/>
    <w:rsid w:val="007D77EA"/>
    <w:rsid w:val="007E029D"/>
    <w:rsid w:val="007E683D"/>
    <w:rsid w:val="007E7724"/>
    <w:rsid w:val="007F5322"/>
    <w:rsid w:val="0080232D"/>
    <w:rsid w:val="00813BE4"/>
    <w:rsid w:val="00817A8B"/>
    <w:rsid w:val="00820493"/>
    <w:rsid w:val="0082592F"/>
    <w:rsid w:val="00831B95"/>
    <w:rsid w:val="008348DB"/>
    <w:rsid w:val="008416A5"/>
    <w:rsid w:val="008457F2"/>
    <w:rsid w:val="00853DB7"/>
    <w:rsid w:val="00853F3A"/>
    <w:rsid w:val="00855CEE"/>
    <w:rsid w:val="008571F6"/>
    <w:rsid w:val="0085739D"/>
    <w:rsid w:val="00863147"/>
    <w:rsid w:val="00863F2C"/>
    <w:rsid w:val="008642F4"/>
    <w:rsid w:val="00867DB3"/>
    <w:rsid w:val="00871D79"/>
    <w:rsid w:val="00873BC2"/>
    <w:rsid w:val="00873C55"/>
    <w:rsid w:val="008809BC"/>
    <w:rsid w:val="008835D7"/>
    <w:rsid w:val="00884D26"/>
    <w:rsid w:val="008919D0"/>
    <w:rsid w:val="00897797"/>
    <w:rsid w:val="008A0561"/>
    <w:rsid w:val="008A0F1E"/>
    <w:rsid w:val="008A2876"/>
    <w:rsid w:val="008B14C3"/>
    <w:rsid w:val="008B240D"/>
    <w:rsid w:val="008B2C82"/>
    <w:rsid w:val="008B2FC9"/>
    <w:rsid w:val="008C2656"/>
    <w:rsid w:val="008D17C9"/>
    <w:rsid w:val="008D2C62"/>
    <w:rsid w:val="008E253A"/>
    <w:rsid w:val="008E2A98"/>
    <w:rsid w:val="008E6B01"/>
    <w:rsid w:val="008F0B56"/>
    <w:rsid w:val="008F207C"/>
    <w:rsid w:val="008F78F2"/>
    <w:rsid w:val="009043FC"/>
    <w:rsid w:val="00906B17"/>
    <w:rsid w:val="0091054B"/>
    <w:rsid w:val="00910810"/>
    <w:rsid w:val="00911055"/>
    <w:rsid w:val="0091757C"/>
    <w:rsid w:val="00917E6A"/>
    <w:rsid w:val="009200E4"/>
    <w:rsid w:val="00921BB9"/>
    <w:rsid w:val="0093028D"/>
    <w:rsid w:val="00930D83"/>
    <w:rsid w:val="009311A7"/>
    <w:rsid w:val="0093313E"/>
    <w:rsid w:val="00943568"/>
    <w:rsid w:val="0094514B"/>
    <w:rsid w:val="009515E4"/>
    <w:rsid w:val="00953FB6"/>
    <w:rsid w:val="009571D8"/>
    <w:rsid w:val="00961163"/>
    <w:rsid w:val="0096164E"/>
    <w:rsid w:val="00967FD0"/>
    <w:rsid w:val="00970266"/>
    <w:rsid w:val="0097147D"/>
    <w:rsid w:val="0097360A"/>
    <w:rsid w:val="00973A55"/>
    <w:rsid w:val="0097476F"/>
    <w:rsid w:val="009817D0"/>
    <w:rsid w:val="00981F96"/>
    <w:rsid w:val="009829D1"/>
    <w:rsid w:val="00983623"/>
    <w:rsid w:val="00993B06"/>
    <w:rsid w:val="00995686"/>
    <w:rsid w:val="009A24E4"/>
    <w:rsid w:val="009B10E9"/>
    <w:rsid w:val="009B26BE"/>
    <w:rsid w:val="009B509E"/>
    <w:rsid w:val="009B5667"/>
    <w:rsid w:val="009C63AE"/>
    <w:rsid w:val="009C7B21"/>
    <w:rsid w:val="009D2204"/>
    <w:rsid w:val="009D4836"/>
    <w:rsid w:val="009E2101"/>
    <w:rsid w:val="009F3541"/>
    <w:rsid w:val="009F6EC8"/>
    <w:rsid w:val="009F6FDF"/>
    <w:rsid w:val="009F73DC"/>
    <w:rsid w:val="00A061A8"/>
    <w:rsid w:val="00A1282D"/>
    <w:rsid w:val="00A21C4A"/>
    <w:rsid w:val="00A22526"/>
    <w:rsid w:val="00A22E0B"/>
    <w:rsid w:val="00A26B00"/>
    <w:rsid w:val="00A271C6"/>
    <w:rsid w:val="00A27BF9"/>
    <w:rsid w:val="00A30B2A"/>
    <w:rsid w:val="00A33C30"/>
    <w:rsid w:val="00A36C8A"/>
    <w:rsid w:val="00A5043D"/>
    <w:rsid w:val="00A56FB5"/>
    <w:rsid w:val="00A5708B"/>
    <w:rsid w:val="00A60BDC"/>
    <w:rsid w:val="00A63C9B"/>
    <w:rsid w:val="00A702ED"/>
    <w:rsid w:val="00A762F6"/>
    <w:rsid w:val="00A77E98"/>
    <w:rsid w:val="00A80A77"/>
    <w:rsid w:val="00A8163B"/>
    <w:rsid w:val="00A84870"/>
    <w:rsid w:val="00A85D5D"/>
    <w:rsid w:val="00A87A9C"/>
    <w:rsid w:val="00A90CFF"/>
    <w:rsid w:val="00A91C3C"/>
    <w:rsid w:val="00A9504B"/>
    <w:rsid w:val="00A95F86"/>
    <w:rsid w:val="00A97500"/>
    <w:rsid w:val="00A97E07"/>
    <w:rsid w:val="00AA3FA9"/>
    <w:rsid w:val="00AA7BE4"/>
    <w:rsid w:val="00AB513F"/>
    <w:rsid w:val="00AB5477"/>
    <w:rsid w:val="00AC1C82"/>
    <w:rsid w:val="00AC4A2E"/>
    <w:rsid w:val="00AC51EE"/>
    <w:rsid w:val="00AC612F"/>
    <w:rsid w:val="00AD6A29"/>
    <w:rsid w:val="00AD6F46"/>
    <w:rsid w:val="00AD7B05"/>
    <w:rsid w:val="00AE48EF"/>
    <w:rsid w:val="00AE49C1"/>
    <w:rsid w:val="00AE589D"/>
    <w:rsid w:val="00AE6009"/>
    <w:rsid w:val="00AF33FD"/>
    <w:rsid w:val="00AF38AE"/>
    <w:rsid w:val="00B026E2"/>
    <w:rsid w:val="00B05A44"/>
    <w:rsid w:val="00B11C28"/>
    <w:rsid w:val="00B21097"/>
    <w:rsid w:val="00B2342C"/>
    <w:rsid w:val="00B23FCA"/>
    <w:rsid w:val="00B270A8"/>
    <w:rsid w:val="00B30EE8"/>
    <w:rsid w:val="00B311DD"/>
    <w:rsid w:val="00B3437E"/>
    <w:rsid w:val="00B44377"/>
    <w:rsid w:val="00B47492"/>
    <w:rsid w:val="00B50A12"/>
    <w:rsid w:val="00B54239"/>
    <w:rsid w:val="00B56613"/>
    <w:rsid w:val="00B56C17"/>
    <w:rsid w:val="00B57055"/>
    <w:rsid w:val="00B71EE1"/>
    <w:rsid w:val="00B728AE"/>
    <w:rsid w:val="00B82330"/>
    <w:rsid w:val="00B84CFE"/>
    <w:rsid w:val="00B859B7"/>
    <w:rsid w:val="00B92975"/>
    <w:rsid w:val="00B97ED6"/>
    <w:rsid w:val="00BA3CFC"/>
    <w:rsid w:val="00BA4A90"/>
    <w:rsid w:val="00BA6C92"/>
    <w:rsid w:val="00BB0245"/>
    <w:rsid w:val="00BB2286"/>
    <w:rsid w:val="00BB4610"/>
    <w:rsid w:val="00BB6D88"/>
    <w:rsid w:val="00BB6F7A"/>
    <w:rsid w:val="00BC612B"/>
    <w:rsid w:val="00BD4F8D"/>
    <w:rsid w:val="00BE3DE0"/>
    <w:rsid w:val="00BF0661"/>
    <w:rsid w:val="00BF1684"/>
    <w:rsid w:val="00BF31EC"/>
    <w:rsid w:val="00BF54E7"/>
    <w:rsid w:val="00BF5AA5"/>
    <w:rsid w:val="00C06EEB"/>
    <w:rsid w:val="00C16C71"/>
    <w:rsid w:val="00C24C95"/>
    <w:rsid w:val="00C335C9"/>
    <w:rsid w:val="00C46473"/>
    <w:rsid w:val="00C52F6A"/>
    <w:rsid w:val="00C55A9F"/>
    <w:rsid w:val="00C561E4"/>
    <w:rsid w:val="00C60588"/>
    <w:rsid w:val="00C649A2"/>
    <w:rsid w:val="00C651B8"/>
    <w:rsid w:val="00C651EA"/>
    <w:rsid w:val="00C65A4C"/>
    <w:rsid w:val="00C72501"/>
    <w:rsid w:val="00C72C25"/>
    <w:rsid w:val="00C751F4"/>
    <w:rsid w:val="00C77F43"/>
    <w:rsid w:val="00C80DE5"/>
    <w:rsid w:val="00C81203"/>
    <w:rsid w:val="00C83E80"/>
    <w:rsid w:val="00C83FE8"/>
    <w:rsid w:val="00CA61F2"/>
    <w:rsid w:val="00CB3A61"/>
    <w:rsid w:val="00CB3D83"/>
    <w:rsid w:val="00CB4A62"/>
    <w:rsid w:val="00CC1539"/>
    <w:rsid w:val="00CC2640"/>
    <w:rsid w:val="00CC34BE"/>
    <w:rsid w:val="00CD0763"/>
    <w:rsid w:val="00CD137F"/>
    <w:rsid w:val="00CD1FF7"/>
    <w:rsid w:val="00CD2CE2"/>
    <w:rsid w:val="00CD45E8"/>
    <w:rsid w:val="00CD6ACA"/>
    <w:rsid w:val="00CE01DE"/>
    <w:rsid w:val="00CE025D"/>
    <w:rsid w:val="00CF2D21"/>
    <w:rsid w:val="00CF2E16"/>
    <w:rsid w:val="00D00406"/>
    <w:rsid w:val="00D03DA9"/>
    <w:rsid w:val="00D07390"/>
    <w:rsid w:val="00D10C8E"/>
    <w:rsid w:val="00D17227"/>
    <w:rsid w:val="00D23416"/>
    <w:rsid w:val="00D26560"/>
    <w:rsid w:val="00D34719"/>
    <w:rsid w:val="00D35BB7"/>
    <w:rsid w:val="00D41521"/>
    <w:rsid w:val="00D4234C"/>
    <w:rsid w:val="00D4591D"/>
    <w:rsid w:val="00D639D3"/>
    <w:rsid w:val="00D6402E"/>
    <w:rsid w:val="00D70778"/>
    <w:rsid w:val="00D741B2"/>
    <w:rsid w:val="00D76F30"/>
    <w:rsid w:val="00D8120C"/>
    <w:rsid w:val="00D91ECB"/>
    <w:rsid w:val="00D95577"/>
    <w:rsid w:val="00D96018"/>
    <w:rsid w:val="00DA1323"/>
    <w:rsid w:val="00DA4249"/>
    <w:rsid w:val="00DB016F"/>
    <w:rsid w:val="00DB065E"/>
    <w:rsid w:val="00DB112A"/>
    <w:rsid w:val="00DB25AE"/>
    <w:rsid w:val="00DC488B"/>
    <w:rsid w:val="00DC4A06"/>
    <w:rsid w:val="00DC4B04"/>
    <w:rsid w:val="00DC54E8"/>
    <w:rsid w:val="00DC79CF"/>
    <w:rsid w:val="00DD26EC"/>
    <w:rsid w:val="00DD7397"/>
    <w:rsid w:val="00DE0233"/>
    <w:rsid w:val="00DE42D2"/>
    <w:rsid w:val="00E016F9"/>
    <w:rsid w:val="00E02B19"/>
    <w:rsid w:val="00E03785"/>
    <w:rsid w:val="00E054AE"/>
    <w:rsid w:val="00E0725B"/>
    <w:rsid w:val="00E13458"/>
    <w:rsid w:val="00E14743"/>
    <w:rsid w:val="00E167EF"/>
    <w:rsid w:val="00E16AFF"/>
    <w:rsid w:val="00E172E4"/>
    <w:rsid w:val="00E209DE"/>
    <w:rsid w:val="00E20CEC"/>
    <w:rsid w:val="00E30506"/>
    <w:rsid w:val="00E31550"/>
    <w:rsid w:val="00E316A5"/>
    <w:rsid w:val="00E33921"/>
    <w:rsid w:val="00E33B30"/>
    <w:rsid w:val="00E356F9"/>
    <w:rsid w:val="00E46875"/>
    <w:rsid w:val="00E52A4E"/>
    <w:rsid w:val="00E55B6D"/>
    <w:rsid w:val="00E55E31"/>
    <w:rsid w:val="00E560E6"/>
    <w:rsid w:val="00E5699B"/>
    <w:rsid w:val="00E5703B"/>
    <w:rsid w:val="00E7171D"/>
    <w:rsid w:val="00E71723"/>
    <w:rsid w:val="00E745E1"/>
    <w:rsid w:val="00E81668"/>
    <w:rsid w:val="00E8273D"/>
    <w:rsid w:val="00E9241B"/>
    <w:rsid w:val="00E939E6"/>
    <w:rsid w:val="00E94215"/>
    <w:rsid w:val="00E94BF5"/>
    <w:rsid w:val="00E97EE1"/>
    <w:rsid w:val="00EA0B22"/>
    <w:rsid w:val="00EA1481"/>
    <w:rsid w:val="00EA1EEA"/>
    <w:rsid w:val="00EA704F"/>
    <w:rsid w:val="00EB1E08"/>
    <w:rsid w:val="00EB3B95"/>
    <w:rsid w:val="00EB43E8"/>
    <w:rsid w:val="00EB7731"/>
    <w:rsid w:val="00EC1CA7"/>
    <w:rsid w:val="00EC23E4"/>
    <w:rsid w:val="00EC44F7"/>
    <w:rsid w:val="00EC62BF"/>
    <w:rsid w:val="00ED1F84"/>
    <w:rsid w:val="00ED3A7A"/>
    <w:rsid w:val="00ED3BCB"/>
    <w:rsid w:val="00ED4D08"/>
    <w:rsid w:val="00ED5B75"/>
    <w:rsid w:val="00EE2DE1"/>
    <w:rsid w:val="00EE5232"/>
    <w:rsid w:val="00EF06E1"/>
    <w:rsid w:val="00EF349F"/>
    <w:rsid w:val="00EF413B"/>
    <w:rsid w:val="00EF7617"/>
    <w:rsid w:val="00F026B7"/>
    <w:rsid w:val="00F04302"/>
    <w:rsid w:val="00F136BB"/>
    <w:rsid w:val="00F1733E"/>
    <w:rsid w:val="00F17735"/>
    <w:rsid w:val="00F17ADC"/>
    <w:rsid w:val="00F252FC"/>
    <w:rsid w:val="00F25869"/>
    <w:rsid w:val="00F31470"/>
    <w:rsid w:val="00F34FAC"/>
    <w:rsid w:val="00F35FF2"/>
    <w:rsid w:val="00F37BA8"/>
    <w:rsid w:val="00F40058"/>
    <w:rsid w:val="00F521D2"/>
    <w:rsid w:val="00F5538C"/>
    <w:rsid w:val="00F561F1"/>
    <w:rsid w:val="00F6587D"/>
    <w:rsid w:val="00F670C0"/>
    <w:rsid w:val="00F72940"/>
    <w:rsid w:val="00F72C96"/>
    <w:rsid w:val="00F77F46"/>
    <w:rsid w:val="00F813F4"/>
    <w:rsid w:val="00F81E9E"/>
    <w:rsid w:val="00F85FB2"/>
    <w:rsid w:val="00FA712F"/>
    <w:rsid w:val="00FA79F2"/>
    <w:rsid w:val="00FA7D87"/>
    <w:rsid w:val="00FB1E23"/>
    <w:rsid w:val="00FB766F"/>
    <w:rsid w:val="00FC522D"/>
    <w:rsid w:val="00FC76DD"/>
    <w:rsid w:val="00FD0FC3"/>
    <w:rsid w:val="00FD2253"/>
    <w:rsid w:val="00FD3DC2"/>
    <w:rsid w:val="00FD6C00"/>
    <w:rsid w:val="00FE2293"/>
    <w:rsid w:val="00FE4795"/>
    <w:rsid w:val="00FE6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2865">
      <v:textbox inset="5.85pt,.7pt,5.85pt,.7pt"/>
    </o:shapedefaults>
    <o:shapelayout v:ext="edit">
      <o:idmap v:ext="edit" data="1"/>
    </o:shapelayout>
  </w:shapeDefaults>
  <w:decimalSymbol w:val="."/>
  <w:listSeparator w:val=","/>
  <w14:docId w14:val="73AF5565"/>
  <w15:chartTrackingRefBased/>
  <w15:docId w15:val="{FB2AFE60-F705-436D-97A6-171741C2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F1B"/>
    <w:pPr>
      <w:tabs>
        <w:tab w:val="center" w:pos="4252"/>
        <w:tab w:val="right" w:pos="8504"/>
      </w:tabs>
      <w:snapToGrid w:val="0"/>
    </w:pPr>
  </w:style>
  <w:style w:type="character" w:customStyle="1" w:styleId="a4">
    <w:name w:val="ヘッダー (文字)"/>
    <w:basedOn w:val="a0"/>
    <w:link w:val="a3"/>
    <w:uiPriority w:val="99"/>
    <w:rsid w:val="004C3F1B"/>
  </w:style>
  <w:style w:type="paragraph" w:styleId="a5">
    <w:name w:val="footer"/>
    <w:basedOn w:val="a"/>
    <w:link w:val="a6"/>
    <w:uiPriority w:val="99"/>
    <w:unhideWhenUsed/>
    <w:rsid w:val="004C3F1B"/>
    <w:pPr>
      <w:tabs>
        <w:tab w:val="center" w:pos="4252"/>
        <w:tab w:val="right" w:pos="8504"/>
      </w:tabs>
      <w:snapToGrid w:val="0"/>
    </w:pPr>
  </w:style>
  <w:style w:type="character" w:customStyle="1" w:styleId="a6">
    <w:name w:val="フッター (文字)"/>
    <w:basedOn w:val="a0"/>
    <w:link w:val="a5"/>
    <w:uiPriority w:val="99"/>
    <w:rsid w:val="004C3F1B"/>
  </w:style>
  <w:style w:type="table" w:styleId="a7">
    <w:name w:val="Table Grid"/>
    <w:basedOn w:val="a1"/>
    <w:uiPriority w:val="39"/>
    <w:rsid w:val="00A6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60B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uiPriority w:val="99"/>
    <w:semiHidden/>
    <w:unhideWhenUsed/>
    <w:rsid w:val="001A3D62"/>
  </w:style>
  <w:style w:type="character" w:customStyle="1" w:styleId="a9">
    <w:name w:val="日付 (文字)"/>
    <w:basedOn w:val="a0"/>
    <w:link w:val="a8"/>
    <w:uiPriority w:val="99"/>
    <w:semiHidden/>
    <w:rsid w:val="001A3D62"/>
  </w:style>
  <w:style w:type="paragraph" w:styleId="aa">
    <w:name w:val="Balloon Text"/>
    <w:basedOn w:val="a"/>
    <w:link w:val="ab"/>
    <w:uiPriority w:val="99"/>
    <w:semiHidden/>
    <w:unhideWhenUsed/>
    <w:rsid w:val="00DA42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42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3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8A9D1-DA1E-4C66-976F-BC80D31B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C14-1007</dc:creator>
  <cp:keywords/>
  <dc:description/>
  <cp:lastModifiedBy>SG19100のC20-1055</cp:lastModifiedBy>
  <cp:revision>28</cp:revision>
  <cp:lastPrinted>2021-08-11T08:58:00Z</cp:lastPrinted>
  <dcterms:created xsi:type="dcterms:W3CDTF">2021-08-05T09:31:00Z</dcterms:created>
  <dcterms:modified xsi:type="dcterms:W3CDTF">2021-08-12T02:42:00Z</dcterms:modified>
</cp:coreProperties>
</file>